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253F9" w14:textId="3D950225" w:rsidR="005D1E24" w:rsidRPr="00B266B0" w:rsidRDefault="005D1E24" w:rsidP="005D1E24">
      <w:pPr>
        <w:pStyle w:val="Header"/>
        <w:tabs>
          <w:tab w:val="right" w:pos="9639"/>
        </w:tabs>
        <w:rPr>
          <w:bCs/>
          <w:i/>
          <w:noProof w:val="0"/>
          <w:sz w:val="24"/>
          <w:szCs w:val="24"/>
        </w:rPr>
      </w:pPr>
      <w:bookmarkStart w:id="0" w:name="_Hlk181306443"/>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Pr="00B95017">
        <w:rPr>
          <w:bCs/>
          <w:noProof w:val="0"/>
          <w:sz w:val="24"/>
          <w:szCs w:val="24"/>
        </w:rPr>
        <w:t>R3-24</w:t>
      </w:r>
      <w:r w:rsidR="003F4525">
        <w:rPr>
          <w:bCs/>
          <w:noProof w:val="0"/>
          <w:sz w:val="24"/>
          <w:szCs w:val="24"/>
        </w:rPr>
        <w:t>7564</w:t>
      </w:r>
    </w:p>
    <w:p w14:paraId="7ACC5A6F" w14:textId="77777777" w:rsidR="005D1E24" w:rsidRPr="00B1063A" w:rsidRDefault="005D1E24" w:rsidP="005D1E24">
      <w:pPr>
        <w:pStyle w:val="Header"/>
        <w:tabs>
          <w:tab w:val="right" w:pos="9639"/>
        </w:tabs>
        <w:rPr>
          <w:bCs/>
          <w:noProof w:val="0"/>
          <w:sz w:val="24"/>
          <w:szCs w:val="24"/>
          <w:lang w:val="en-US"/>
        </w:rPr>
      </w:pPr>
      <w:r>
        <w:rPr>
          <w:rFonts w:cs="Arial"/>
          <w:sz w:val="24"/>
          <w:szCs w:val="24"/>
          <w:lang w:val="en-US"/>
        </w:rPr>
        <w:t>Orlando, USA</w:t>
      </w:r>
      <w:r w:rsidRPr="00782170">
        <w:rPr>
          <w:rFonts w:cs="Arial"/>
          <w:sz w:val="24"/>
          <w:szCs w:val="24"/>
          <w:lang w:val="en-US"/>
        </w:rPr>
        <w:t xml:space="preserve">, </w:t>
      </w:r>
      <w:r>
        <w:rPr>
          <w:rFonts w:cs="Arial"/>
          <w:sz w:val="24"/>
          <w:szCs w:val="24"/>
          <w:lang w:val="en-US"/>
        </w:rPr>
        <w:t xml:space="preserve">18 </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4</w:t>
      </w:r>
    </w:p>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4F2CAC5C" w:rsidR="005F436C" w:rsidRDefault="005F436C" w:rsidP="005F436C">
      <w:pPr>
        <w:pStyle w:val="a"/>
        <w:rPr>
          <w:lang w:eastAsia="ja-JP"/>
        </w:rPr>
      </w:pPr>
      <w:r>
        <w:t>Source:</w:t>
      </w:r>
      <w:r>
        <w:tab/>
      </w:r>
      <w:r w:rsidR="00C900E7">
        <w:t>Nokia</w:t>
      </w:r>
      <w:r w:rsidR="00192F17">
        <w:t xml:space="preserve">, </w:t>
      </w:r>
      <w:r w:rsidR="000F48F7">
        <w:t>Jio</w:t>
      </w:r>
    </w:p>
    <w:p w14:paraId="1F68FE86" w14:textId="02010DDC" w:rsidR="005F436C" w:rsidRPr="00B50379" w:rsidRDefault="005F436C" w:rsidP="009A1081">
      <w:pPr>
        <w:pStyle w:val="a"/>
        <w:ind w:left="1985" w:hanging="1985"/>
        <w:rPr>
          <w:lang w:eastAsia="ja-JP"/>
        </w:rPr>
      </w:pPr>
      <w:r>
        <w:t>T</w:t>
      </w:r>
      <w:r w:rsidRPr="00B50379">
        <w:t>itle:</w:t>
      </w:r>
      <w:r w:rsidRPr="00B50379">
        <w:tab/>
      </w:r>
      <w:r w:rsidR="005D1E24">
        <w:t>Discussion on</w:t>
      </w:r>
      <w:r w:rsidR="00E76724">
        <w:t xml:space="preserve"> </w:t>
      </w:r>
      <w:proofErr w:type="spellStart"/>
      <w:r w:rsidR="006F275B">
        <w:t>signalling</w:t>
      </w:r>
      <w:proofErr w:type="spellEnd"/>
      <w:r w:rsidR="006F275B">
        <w:t xml:space="preserve"> for </w:t>
      </w:r>
      <w:r w:rsidR="00DF33E2" w:rsidRPr="00DF33E2">
        <w:t>AI/ML-based CCO</w:t>
      </w:r>
    </w:p>
    <w:p w14:paraId="19F92F93" w14:textId="31829921" w:rsidR="005F436C" w:rsidRDefault="005F436C" w:rsidP="005F436C">
      <w:pPr>
        <w:pStyle w:val="a"/>
        <w:rPr>
          <w:lang w:eastAsia="ja-JP"/>
        </w:rPr>
      </w:pPr>
      <w:r>
        <w:t>Document for:</w:t>
      </w:r>
      <w:r>
        <w:tab/>
      </w:r>
      <w:r w:rsidR="00663D91">
        <w:t>Discussion</w:t>
      </w:r>
    </w:p>
    <w:p w14:paraId="07A2EC87" w14:textId="3DF2B4F3" w:rsidR="00EE0733" w:rsidRPr="005E7A23" w:rsidRDefault="005E7A23" w:rsidP="005E7A23">
      <w:pPr>
        <w:pStyle w:val="Heading1"/>
      </w:pPr>
      <w:r>
        <w:t>1</w:t>
      </w:r>
      <w:r>
        <w:tab/>
      </w:r>
      <w:r w:rsidR="00EE0733" w:rsidRPr="005E7A23">
        <w:t>Introduction</w:t>
      </w:r>
    </w:p>
    <w:p w14:paraId="45148358" w14:textId="7E95E524" w:rsidR="00926ABE" w:rsidRDefault="00926ABE" w:rsidP="001F506A">
      <w:pPr>
        <w:pStyle w:val="Discussion"/>
        <w:jc w:val="both"/>
        <w:rPr>
          <w:rFonts w:ascii="Times New Roman" w:hAnsi="Times New Roman" w:cs="Times New Roman"/>
          <w:lang w:val="en-US"/>
        </w:rPr>
      </w:pPr>
      <w:r>
        <w:rPr>
          <w:rFonts w:ascii="Times New Roman" w:hAnsi="Times New Roman" w:cs="Times New Roman"/>
          <w:lang w:val="en-US"/>
        </w:rPr>
        <w:t xml:space="preserve">We here provide discussion </w:t>
      </w:r>
      <w:r w:rsidR="003C7DE5">
        <w:rPr>
          <w:rFonts w:ascii="Times New Roman" w:hAnsi="Times New Roman" w:cs="Times New Roman"/>
          <w:lang w:val="en-US"/>
        </w:rPr>
        <w:t xml:space="preserve">on possible solutions for F1 </w:t>
      </w:r>
      <w:r w:rsidR="00D13530">
        <w:rPr>
          <w:rFonts w:ascii="Times New Roman" w:hAnsi="Times New Roman" w:cs="Times New Roman"/>
          <w:lang w:val="en-US"/>
        </w:rPr>
        <w:t xml:space="preserve">and </w:t>
      </w:r>
      <w:proofErr w:type="spellStart"/>
      <w:r w:rsidR="00D13530">
        <w:rPr>
          <w:rFonts w:ascii="Times New Roman" w:hAnsi="Times New Roman" w:cs="Times New Roman"/>
          <w:lang w:val="en-US"/>
        </w:rPr>
        <w:t>Xn</w:t>
      </w:r>
      <w:proofErr w:type="spellEnd"/>
      <w:r w:rsidR="00D13530">
        <w:rPr>
          <w:rFonts w:ascii="Times New Roman" w:hAnsi="Times New Roman" w:cs="Times New Roman"/>
          <w:lang w:val="en-US"/>
        </w:rPr>
        <w:t xml:space="preserve"> </w:t>
      </w:r>
      <w:proofErr w:type="spellStart"/>
      <w:r w:rsidR="003C7DE5">
        <w:rPr>
          <w:rFonts w:ascii="Times New Roman" w:hAnsi="Times New Roman" w:cs="Times New Roman"/>
          <w:lang w:val="en-US"/>
        </w:rPr>
        <w:t>signalling</w:t>
      </w:r>
      <w:proofErr w:type="spellEnd"/>
      <w:r w:rsidR="003C7DE5">
        <w:rPr>
          <w:rFonts w:ascii="Times New Roman" w:hAnsi="Times New Roman" w:cs="Times New Roman"/>
          <w:lang w:val="en-US"/>
        </w:rPr>
        <w:t xml:space="preserve"> following agreements</w:t>
      </w:r>
      <w:r w:rsidR="00D13530">
        <w:rPr>
          <w:rFonts w:ascii="Times New Roman" w:hAnsi="Times New Roman" w:cs="Times New Roman"/>
          <w:lang w:val="en-US"/>
        </w:rPr>
        <w:t>, working assumption</w:t>
      </w:r>
      <w:r w:rsidR="003C7DE5">
        <w:rPr>
          <w:rFonts w:ascii="Times New Roman" w:hAnsi="Times New Roman" w:cs="Times New Roman"/>
          <w:lang w:val="en-US"/>
        </w:rPr>
        <w:t xml:space="preserve"> </w:t>
      </w:r>
      <w:r w:rsidR="00D13530">
        <w:rPr>
          <w:rFonts w:ascii="Times New Roman" w:hAnsi="Times New Roman" w:cs="Times New Roman"/>
          <w:lang w:val="en-US"/>
        </w:rPr>
        <w:t>and open point capture</w:t>
      </w:r>
      <w:r w:rsidR="003C7DE5">
        <w:rPr>
          <w:rFonts w:ascii="Times New Roman" w:hAnsi="Times New Roman" w:cs="Times New Roman"/>
          <w:lang w:val="en-US"/>
        </w:rPr>
        <w:t xml:space="preserve"> at last RAN3 meeting.</w:t>
      </w:r>
    </w:p>
    <w:p w14:paraId="1571CF4D" w14:textId="03B0573C" w:rsidR="00D13530" w:rsidRDefault="00D13530" w:rsidP="001F506A">
      <w:pPr>
        <w:pStyle w:val="Discussion"/>
        <w:jc w:val="both"/>
        <w:rPr>
          <w:rFonts w:ascii="Times New Roman" w:hAnsi="Times New Roman" w:cs="Times New Roman"/>
          <w:lang w:val="en-US"/>
        </w:rPr>
      </w:pPr>
      <w:r>
        <w:rPr>
          <w:rFonts w:ascii="Times New Roman" w:hAnsi="Times New Roman" w:cs="Times New Roman"/>
          <w:lang w:val="en-US"/>
        </w:rPr>
        <w:t>The following aspects are discussed:</w:t>
      </w:r>
    </w:p>
    <w:p w14:paraId="26198BB2" w14:textId="4D50233A" w:rsidR="00D13530" w:rsidRDefault="00D13530" w:rsidP="00D13530">
      <w:pPr>
        <w:pStyle w:val="Discussion"/>
        <w:numPr>
          <w:ilvl w:val="0"/>
          <w:numId w:val="40"/>
        </w:numPr>
        <w:jc w:val="both"/>
        <w:rPr>
          <w:rFonts w:ascii="Times New Roman" w:hAnsi="Times New Roman" w:cs="Times New Roman"/>
          <w:lang w:val="en-US"/>
        </w:rPr>
      </w:pPr>
      <w:r w:rsidRPr="00D13530">
        <w:rPr>
          <w:rFonts w:ascii="Times New Roman" w:hAnsi="Times New Roman" w:cs="Times New Roman"/>
          <w:lang w:val="en-US"/>
        </w:rPr>
        <w:t>CCO scenario with multiple DUs involved</w:t>
      </w:r>
    </w:p>
    <w:p w14:paraId="13ADDBE8" w14:textId="1D6BD0C7" w:rsidR="00D13530" w:rsidRDefault="00D13530" w:rsidP="00D13530">
      <w:pPr>
        <w:pStyle w:val="Discussion"/>
        <w:numPr>
          <w:ilvl w:val="0"/>
          <w:numId w:val="40"/>
        </w:numPr>
        <w:jc w:val="both"/>
        <w:rPr>
          <w:rFonts w:ascii="Times New Roman" w:hAnsi="Times New Roman" w:cs="Times New Roman"/>
          <w:lang w:val="en-US"/>
        </w:rPr>
      </w:pPr>
      <w:r w:rsidRPr="00D13530">
        <w:rPr>
          <w:rFonts w:ascii="Times New Roman" w:hAnsi="Times New Roman" w:cs="Times New Roman"/>
          <w:lang w:val="en-US"/>
        </w:rPr>
        <w:t>Legacy and AI/ML based CCO co-existence</w:t>
      </w:r>
    </w:p>
    <w:p w14:paraId="5D1006EE" w14:textId="73377F24" w:rsidR="00D13530" w:rsidRDefault="00D13530" w:rsidP="00D13530">
      <w:pPr>
        <w:pStyle w:val="Discussion"/>
        <w:numPr>
          <w:ilvl w:val="0"/>
          <w:numId w:val="40"/>
        </w:numPr>
        <w:jc w:val="both"/>
        <w:rPr>
          <w:rFonts w:ascii="Times New Roman" w:hAnsi="Times New Roman" w:cs="Times New Roman"/>
          <w:lang w:val="en-US"/>
        </w:rPr>
      </w:pPr>
      <w:r w:rsidRPr="00D13530">
        <w:rPr>
          <w:rFonts w:ascii="Times New Roman" w:hAnsi="Times New Roman" w:cs="Times New Roman"/>
          <w:lang w:val="en-US"/>
        </w:rPr>
        <w:t>Information to validate the prediction</w:t>
      </w:r>
    </w:p>
    <w:p w14:paraId="58CA5B69" w14:textId="4E61A9A3" w:rsidR="00E84188" w:rsidRDefault="00E84188" w:rsidP="00E84188">
      <w:pPr>
        <w:pStyle w:val="Heading1"/>
      </w:pPr>
      <w:r>
        <w:t>2</w:t>
      </w:r>
      <w:r>
        <w:tab/>
      </w:r>
      <w:r w:rsidR="001F506A">
        <w:t>Discussion</w:t>
      </w:r>
    </w:p>
    <w:p w14:paraId="4FF50979" w14:textId="072B0358" w:rsidR="00281F35" w:rsidRDefault="00691838" w:rsidP="00C61E8C">
      <w:pPr>
        <w:pStyle w:val="Heading2"/>
      </w:pPr>
      <w:r>
        <w:t>2.1</w:t>
      </w:r>
      <w:r>
        <w:tab/>
      </w:r>
      <w:r w:rsidR="003313F0">
        <w:t xml:space="preserve">CCO scenario with multiple DUs involved </w:t>
      </w:r>
    </w:p>
    <w:p w14:paraId="6C33F789" w14:textId="211F3119" w:rsidR="003C7DE5" w:rsidRDefault="003C7DE5" w:rsidP="003C7DE5">
      <w:pPr>
        <w:pStyle w:val="Discussion"/>
        <w:jc w:val="both"/>
        <w:rPr>
          <w:rFonts w:ascii="Times New Roman" w:hAnsi="Times New Roman" w:cs="Times New Roman"/>
          <w:lang w:val="en-US"/>
        </w:rPr>
      </w:pPr>
      <w:r>
        <w:rPr>
          <w:rFonts w:ascii="Times New Roman" w:hAnsi="Times New Roman" w:cs="Times New Roman"/>
          <w:lang w:val="en-US"/>
        </w:rPr>
        <w:t>Discussions at RAN3#125bis led to the following agreements on timing information.</w:t>
      </w:r>
    </w:p>
    <w:p w14:paraId="20AC308B" w14:textId="77777777" w:rsidR="003C7DE5" w:rsidRPr="009254B0" w:rsidRDefault="003C7DE5" w:rsidP="003C7DE5">
      <w:pPr>
        <w:autoSpaceDN w:val="0"/>
        <w:spacing w:before="100" w:after="100"/>
        <w:ind w:left="284"/>
        <w:contextualSpacing/>
        <w:rPr>
          <w:rFonts w:ascii="Calibri" w:eastAsia="SimSun" w:hAnsi="Calibri" w:cs="Calibri"/>
          <w:b/>
          <w:color w:val="008000"/>
          <w:sz w:val="18"/>
          <w:szCs w:val="24"/>
          <w:lang w:val="en-US" w:eastAsia="zh-CN"/>
        </w:rPr>
      </w:pPr>
      <w:r w:rsidRPr="009254B0">
        <w:rPr>
          <w:rFonts w:ascii="Calibri" w:eastAsia="SimSun" w:hAnsi="Calibri" w:cs="Calibri"/>
          <w:b/>
          <w:color w:val="008000"/>
          <w:sz w:val="18"/>
          <w:szCs w:val="24"/>
          <w:lang w:val="en-US" w:eastAsia="zh-CN"/>
        </w:rPr>
        <w:t>Introducing separate time information for future coverage state and predicted CCO issue.</w:t>
      </w:r>
    </w:p>
    <w:p w14:paraId="08CEFC06" w14:textId="77777777" w:rsidR="003C7DE5" w:rsidRPr="009254B0" w:rsidRDefault="003C7DE5" w:rsidP="003C7DE5">
      <w:pPr>
        <w:autoSpaceDN w:val="0"/>
        <w:spacing w:before="100" w:after="100"/>
        <w:ind w:left="284"/>
        <w:contextualSpacing/>
        <w:rPr>
          <w:rFonts w:ascii="Calibri" w:eastAsia="SimSun" w:hAnsi="Calibri" w:cs="Calibri"/>
          <w:b/>
          <w:color w:val="008000"/>
          <w:sz w:val="18"/>
          <w:szCs w:val="24"/>
          <w:lang w:val="en-US" w:eastAsia="zh-CN"/>
        </w:rPr>
      </w:pPr>
      <w:r w:rsidRPr="009254B0">
        <w:rPr>
          <w:rFonts w:ascii="Calibri" w:eastAsia="SimSun" w:hAnsi="Calibri" w:cs="Calibri"/>
          <w:b/>
          <w:color w:val="008000"/>
          <w:sz w:val="18"/>
          <w:szCs w:val="24"/>
          <w:lang w:val="en-US" w:eastAsia="zh-CN"/>
        </w:rPr>
        <w:t>Time for future coverage state: The point in time when the future coverage state will be applied.</w:t>
      </w:r>
    </w:p>
    <w:p w14:paraId="07A71626" w14:textId="77777777" w:rsidR="003C7DE5" w:rsidRPr="009254B0" w:rsidRDefault="003C7DE5" w:rsidP="003C7DE5">
      <w:pPr>
        <w:autoSpaceDN w:val="0"/>
        <w:spacing w:before="100" w:after="100"/>
        <w:ind w:left="284"/>
        <w:contextualSpacing/>
        <w:rPr>
          <w:rFonts w:ascii="Calibri" w:eastAsia="SimSun" w:hAnsi="Calibri" w:cs="Calibri"/>
          <w:b/>
          <w:color w:val="008000"/>
          <w:sz w:val="18"/>
          <w:szCs w:val="24"/>
          <w:lang w:val="en-US" w:eastAsia="zh-CN"/>
        </w:rPr>
      </w:pPr>
      <w:r w:rsidRPr="009254B0">
        <w:rPr>
          <w:rFonts w:ascii="Calibri" w:eastAsia="SimSun" w:hAnsi="Calibri" w:cs="Calibri"/>
          <w:b/>
          <w:color w:val="008000"/>
          <w:sz w:val="18"/>
          <w:szCs w:val="24"/>
          <w:lang w:val="en-US" w:eastAsia="zh-CN"/>
        </w:rPr>
        <w:t>Time for predicted CCO issue: The point in time when the CCO issue is predicted to happen.</w:t>
      </w:r>
    </w:p>
    <w:p w14:paraId="30096A7A" w14:textId="3C366B54" w:rsidR="003C7DE5" w:rsidRDefault="00AB3E1E" w:rsidP="003C7DE5">
      <w:pPr>
        <w:pStyle w:val="Discussion"/>
        <w:jc w:val="both"/>
        <w:rPr>
          <w:rFonts w:ascii="Times New Roman" w:hAnsi="Times New Roman" w:cs="Times New Roman"/>
          <w:lang w:val="en-US"/>
        </w:rPr>
      </w:pPr>
      <w:r>
        <w:rPr>
          <w:rFonts w:ascii="Times New Roman" w:hAnsi="Times New Roman" w:cs="Times New Roman"/>
          <w:lang w:val="en-US"/>
        </w:rPr>
        <w:t xml:space="preserve">From these agreements </w:t>
      </w:r>
      <w:proofErr w:type="gramStart"/>
      <w:r>
        <w:rPr>
          <w:rFonts w:ascii="Times New Roman" w:hAnsi="Times New Roman" w:cs="Times New Roman"/>
          <w:lang w:val="en-US"/>
        </w:rPr>
        <w:t>it can be seen that t</w:t>
      </w:r>
      <w:r w:rsidRPr="00AB3E1E">
        <w:rPr>
          <w:rFonts w:ascii="Times New Roman" w:hAnsi="Times New Roman" w:cs="Times New Roman"/>
          <w:lang w:val="en-US"/>
        </w:rPr>
        <w:t>ime</w:t>
      </w:r>
      <w:proofErr w:type="gramEnd"/>
      <w:r w:rsidRPr="00AB3E1E">
        <w:rPr>
          <w:rFonts w:ascii="Times New Roman" w:hAnsi="Times New Roman" w:cs="Times New Roman"/>
          <w:lang w:val="en-US"/>
        </w:rPr>
        <w:t xml:space="preserve"> for future coverage state and </w:t>
      </w:r>
      <w:r>
        <w:rPr>
          <w:rFonts w:ascii="Times New Roman" w:hAnsi="Times New Roman" w:cs="Times New Roman"/>
          <w:lang w:val="en-US"/>
        </w:rPr>
        <w:t>t</w:t>
      </w:r>
      <w:r w:rsidRPr="00AB3E1E">
        <w:rPr>
          <w:rFonts w:ascii="Times New Roman" w:hAnsi="Times New Roman" w:cs="Times New Roman"/>
          <w:lang w:val="en-US"/>
        </w:rPr>
        <w:t>ime for predicted CCO issue are different</w:t>
      </w:r>
      <w:r>
        <w:rPr>
          <w:rFonts w:ascii="Times New Roman" w:hAnsi="Times New Roman" w:cs="Times New Roman"/>
          <w:lang w:val="en-US"/>
        </w:rPr>
        <w:t xml:space="preserve">. </w:t>
      </w:r>
    </w:p>
    <w:p w14:paraId="1A2F6BF6" w14:textId="4434AFC0" w:rsidR="00AB3E1E" w:rsidRDefault="00AB3E1E" w:rsidP="003C7DE5">
      <w:pPr>
        <w:pStyle w:val="Discussion"/>
        <w:jc w:val="both"/>
        <w:rPr>
          <w:rFonts w:ascii="Times New Roman" w:hAnsi="Times New Roman" w:cs="Times New Roman"/>
          <w:lang w:val="en-US"/>
        </w:rPr>
      </w:pPr>
      <w:r>
        <w:rPr>
          <w:rFonts w:ascii="Times New Roman" w:hAnsi="Times New Roman" w:cs="Times New Roman"/>
          <w:lang w:val="en-US"/>
        </w:rPr>
        <w:t>Also</w:t>
      </w:r>
      <w:r w:rsidR="00931069">
        <w:rPr>
          <w:rFonts w:ascii="Times New Roman" w:hAnsi="Times New Roman" w:cs="Times New Roman"/>
          <w:lang w:val="en-US"/>
        </w:rPr>
        <w:t>,</w:t>
      </w:r>
      <w:r>
        <w:rPr>
          <w:rFonts w:ascii="Times New Roman" w:hAnsi="Times New Roman" w:cs="Times New Roman"/>
          <w:lang w:val="en-US"/>
        </w:rPr>
        <w:t xml:space="preserve"> the following working assumption on F1AP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procedures was taken with the intention to simplify coexistence of legacy CCO and Rel-19 AI/ML-based CCO:</w:t>
      </w:r>
    </w:p>
    <w:p w14:paraId="74468669" w14:textId="77777777" w:rsidR="003C7DE5" w:rsidRPr="00B2380B" w:rsidRDefault="003C7DE5" w:rsidP="003C7DE5">
      <w:pPr>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5692C593" w14:textId="77777777" w:rsidR="004C34DE" w:rsidRDefault="004C34DE" w:rsidP="00960E77">
      <w:pPr>
        <w:rPr>
          <w:lang w:val="en-US"/>
        </w:rPr>
      </w:pPr>
      <w:r>
        <w:t>How to enable differentiation between</w:t>
      </w:r>
      <w:r w:rsidR="00AB3E1E">
        <w:t xml:space="preserve"> </w:t>
      </w:r>
      <w:r>
        <w:rPr>
          <w:lang w:val="en-US"/>
        </w:rPr>
        <w:t>t</w:t>
      </w:r>
      <w:r w:rsidRPr="00AB3E1E">
        <w:rPr>
          <w:lang w:val="en-US"/>
        </w:rPr>
        <w:t xml:space="preserve">ime for future coverage state and </w:t>
      </w:r>
      <w:r>
        <w:rPr>
          <w:lang w:val="en-US"/>
        </w:rPr>
        <w:t>t</w:t>
      </w:r>
      <w:r w:rsidRPr="00AB3E1E">
        <w:rPr>
          <w:lang w:val="en-US"/>
        </w:rPr>
        <w:t>ime for predicted CCO iss</w:t>
      </w:r>
      <w:r>
        <w:rPr>
          <w:lang w:val="en-US"/>
        </w:rPr>
        <w:t xml:space="preserve">ue in F1 </w:t>
      </w:r>
      <w:proofErr w:type="spellStart"/>
      <w:r>
        <w:rPr>
          <w:lang w:val="en-US"/>
        </w:rPr>
        <w:t>signalling</w:t>
      </w:r>
      <w:proofErr w:type="spellEnd"/>
      <w:r>
        <w:rPr>
          <w:lang w:val="en-US"/>
        </w:rPr>
        <w:t xml:space="preserve"> is a new aspect which requires RAN3 discussion.</w:t>
      </w:r>
    </w:p>
    <w:p w14:paraId="4CD8F446" w14:textId="7824BBB9" w:rsidR="003C7DE5" w:rsidRDefault="00080AC2" w:rsidP="00960E77">
      <w:r>
        <w:rPr>
          <w:lang w:val="en-US"/>
        </w:rPr>
        <w:t xml:space="preserve">In the legacy </w:t>
      </w:r>
      <w:proofErr w:type="spellStart"/>
      <w:r>
        <w:rPr>
          <w:lang w:val="en-US"/>
        </w:rPr>
        <w:t>signalling</w:t>
      </w:r>
      <w:proofErr w:type="spellEnd"/>
      <w:r w:rsidR="004C34DE">
        <w:rPr>
          <w:lang w:val="en-US"/>
        </w:rPr>
        <w:t xml:space="preserve"> </w:t>
      </w:r>
      <w:r>
        <w:rPr>
          <w:lang w:val="en-US"/>
        </w:rPr>
        <w:t>framework, the gNB-DUs receiving CCO issue information from the gNB-CU will determine whether it will have to solve the issue, or whether it will rather need to apply a matching CCO state is determine</w:t>
      </w:r>
      <w:r w:rsidR="00F309CF">
        <w:rPr>
          <w:lang w:val="en-US"/>
        </w:rPr>
        <w:t>d</w:t>
      </w:r>
      <w:r>
        <w:rPr>
          <w:lang w:val="en-US"/>
        </w:rPr>
        <w:t xml:space="preserve"> based on the content of the </w:t>
      </w:r>
      <w:r w:rsidR="00547F55" w:rsidRPr="00080AC2">
        <w:rPr>
          <w:i/>
          <w:iCs/>
        </w:rPr>
        <w:t>Affected Cells and Beams</w:t>
      </w:r>
      <w:r w:rsidR="00547F55" w:rsidRPr="00080AC2" w:rsidDel="00B227D8">
        <w:rPr>
          <w:i/>
          <w:iCs/>
        </w:rPr>
        <w:t xml:space="preserve"> </w:t>
      </w:r>
      <w:r>
        <w:rPr>
          <w:lang w:val="en-US"/>
        </w:rPr>
        <w:t>IE. Copying from TS 38.473 in the bullets below:</w:t>
      </w:r>
    </w:p>
    <w:p w14:paraId="26BFB7D4" w14:textId="0E223B69" w:rsidR="00080AC2" w:rsidRPr="00080AC2" w:rsidRDefault="00080AC2" w:rsidP="00080AC2">
      <w:pPr>
        <w:pStyle w:val="ListParagraph"/>
        <w:numPr>
          <w:ilvl w:val="0"/>
          <w:numId w:val="39"/>
        </w:numPr>
        <w:rPr>
          <w:sz w:val="20"/>
          <w:szCs w:val="20"/>
        </w:rPr>
      </w:pPr>
      <w:r w:rsidRPr="00080AC2">
        <w:rPr>
          <w:i/>
          <w:iCs/>
          <w:sz w:val="20"/>
          <w:szCs w:val="20"/>
        </w:rPr>
        <w:t>Case where the receiving gNB-DU resolves the CCO issue:</w:t>
      </w:r>
      <w:r w:rsidRPr="00080AC2">
        <w:rPr>
          <w:sz w:val="20"/>
          <w:szCs w:val="20"/>
        </w:rPr>
        <w:t xml:space="preserve"> If the </w:t>
      </w:r>
      <w:r w:rsidRPr="00080AC2">
        <w:rPr>
          <w:i/>
          <w:iCs/>
          <w:sz w:val="20"/>
          <w:szCs w:val="20"/>
        </w:rPr>
        <w:t>CCO Assistance Information</w:t>
      </w:r>
      <w:r w:rsidRPr="00080AC2">
        <w:rPr>
          <w:sz w:val="20"/>
          <w:szCs w:val="20"/>
        </w:rPr>
        <w:t xml:space="preserve"> IE is contained in the GNB-CU CONFIGURATION UPDATE message, and the </w:t>
      </w:r>
      <w:r w:rsidRPr="00080AC2">
        <w:rPr>
          <w:i/>
          <w:sz w:val="20"/>
          <w:szCs w:val="20"/>
        </w:rPr>
        <w:t>NR CGI</w:t>
      </w:r>
      <w:r w:rsidRPr="00080AC2">
        <w:rPr>
          <w:sz w:val="20"/>
          <w:szCs w:val="20"/>
        </w:rPr>
        <w:t xml:space="preserve"> IE contained in the </w:t>
      </w:r>
      <w:r w:rsidRPr="00080AC2">
        <w:rPr>
          <w:i/>
          <w:iCs/>
          <w:sz w:val="20"/>
          <w:szCs w:val="20"/>
        </w:rPr>
        <w:t>Affected Cells and Beams</w:t>
      </w:r>
      <w:r w:rsidRPr="00080AC2" w:rsidDel="00B227D8">
        <w:rPr>
          <w:i/>
          <w:iCs/>
          <w:sz w:val="20"/>
          <w:szCs w:val="20"/>
        </w:rPr>
        <w:t xml:space="preserve"> </w:t>
      </w:r>
      <w:r w:rsidRPr="00080AC2">
        <w:rPr>
          <w:sz w:val="20"/>
          <w:szCs w:val="20"/>
        </w:rPr>
        <w:t xml:space="preserve">IE is </w:t>
      </w:r>
      <w:r w:rsidRPr="00080AC2">
        <w:rPr>
          <w:b/>
          <w:bCs/>
          <w:sz w:val="20"/>
          <w:szCs w:val="20"/>
        </w:rPr>
        <w:t>served by the gNB-DU</w:t>
      </w:r>
      <w:r w:rsidRPr="00080AC2">
        <w:rPr>
          <w:sz w:val="20"/>
          <w:szCs w:val="20"/>
        </w:rPr>
        <w:t xml:space="preserve">, the gNB-DU may use it to </w:t>
      </w:r>
      <w:r w:rsidRPr="00080AC2">
        <w:rPr>
          <w:b/>
          <w:bCs/>
          <w:sz w:val="20"/>
          <w:szCs w:val="20"/>
        </w:rPr>
        <w:t>determine a new cell and/or beam configuration</w:t>
      </w:r>
      <w:r w:rsidRPr="00080AC2">
        <w:rPr>
          <w:sz w:val="20"/>
          <w:szCs w:val="20"/>
        </w:rPr>
        <w:t>.</w:t>
      </w:r>
    </w:p>
    <w:p w14:paraId="60769181" w14:textId="31C53A33" w:rsidR="003C7DE5" w:rsidRPr="00080AC2" w:rsidRDefault="00080AC2" w:rsidP="00080AC2">
      <w:pPr>
        <w:pStyle w:val="ListParagraph"/>
        <w:numPr>
          <w:ilvl w:val="0"/>
          <w:numId w:val="39"/>
        </w:numPr>
        <w:rPr>
          <w:sz w:val="20"/>
          <w:szCs w:val="20"/>
        </w:rPr>
      </w:pPr>
      <w:r w:rsidRPr="00080AC2">
        <w:rPr>
          <w:i/>
          <w:iCs/>
          <w:sz w:val="20"/>
          <w:szCs w:val="20"/>
        </w:rPr>
        <w:t xml:space="preserve">Case where the receiving gNB-DU </w:t>
      </w:r>
      <w:r>
        <w:rPr>
          <w:i/>
          <w:iCs/>
          <w:sz w:val="20"/>
          <w:szCs w:val="20"/>
        </w:rPr>
        <w:t>adopts a matching CCO state</w:t>
      </w:r>
      <w:r w:rsidRPr="00080AC2">
        <w:rPr>
          <w:i/>
          <w:iCs/>
          <w:sz w:val="20"/>
          <w:szCs w:val="20"/>
        </w:rPr>
        <w:t>:</w:t>
      </w:r>
      <w:r w:rsidRPr="00080AC2">
        <w:rPr>
          <w:sz w:val="20"/>
          <w:szCs w:val="20"/>
        </w:rPr>
        <w:t xml:space="preserve"> If the </w:t>
      </w:r>
      <w:r w:rsidRPr="00080AC2">
        <w:rPr>
          <w:i/>
          <w:iCs/>
          <w:sz w:val="20"/>
          <w:szCs w:val="20"/>
        </w:rPr>
        <w:t>CCO Assistance Information</w:t>
      </w:r>
      <w:r w:rsidRPr="00080AC2">
        <w:rPr>
          <w:sz w:val="20"/>
          <w:szCs w:val="20"/>
        </w:rPr>
        <w:t xml:space="preserve"> IE is contained in the GNB-CU CONFIGURATION UPDATE message and the </w:t>
      </w:r>
      <w:r w:rsidRPr="00080AC2">
        <w:rPr>
          <w:i/>
          <w:sz w:val="20"/>
          <w:szCs w:val="20"/>
        </w:rPr>
        <w:t>NR CGI</w:t>
      </w:r>
      <w:r w:rsidRPr="00080AC2">
        <w:rPr>
          <w:sz w:val="20"/>
          <w:szCs w:val="20"/>
        </w:rPr>
        <w:t xml:space="preserve"> IE contained in the </w:t>
      </w:r>
      <w:r w:rsidRPr="00080AC2">
        <w:rPr>
          <w:i/>
          <w:iCs/>
          <w:sz w:val="20"/>
          <w:szCs w:val="20"/>
        </w:rPr>
        <w:t>Affected Cells and Beams</w:t>
      </w:r>
      <w:r w:rsidRPr="00080AC2" w:rsidDel="00B227D8">
        <w:rPr>
          <w:i/>
          <w:iCs/>
          <w:sz w:val="20"/>
          <w:szCs w:val="20"/>
        </w:rPr>
        <w:t xml:space="preserve"> </w:t>
      </w:r>
      <w:r w:rsidRPr="00080AC2">
        <w:rPr>
          <w:sz w:val="20"/>
          <w:szCs w:val="20"/>
        </w:rPr>
        <w:t xml:space="preserve">IE is </w:t>
      </w:r>
      <w:r w:rsidRPr="00080AC2">
        <w:rPr>
          <w:b/>
          <w:bCs/>
          <w:sz w:val="20"/>
          <w:szCs w:val="20"/>
        </w:rPr>
        <w:t>not served by the gNB-DU</w:t>
      </w:r>
      <w:r w:rsidRPr="00080AC2">
        <w:rPr>
          <w:sz w:val="20"/>
          <w:szCs w:val="20"/>
        </w:rPr>
        <w:t xml:space="preserve">, the gNB-DU may use it to </w:t>
      </w:r>
      <w:r w:rsidRPr="00080AC2">
        <w:rPr>
          <w:b/>
          <w:bCs/>
          <w:sz w:val="20"/>
          <w:szCs w:val="20"/>
        </w:rPr>
        <w:t>adjust coverage of its cells</w:t>
      </w:r>
      <w:r w:rsidRPr="00080AC2">
        <w:rPr>
          <w:sz w:val="20"/>
          <w:szCs w:val="20"/>
        </w:rPr>
        <w:t>.</w:t>
      </w:r>
    </w:p>
    <w:p w14:paraId="26127118" w14:textId="77777777" w:rsidR="00080AC2" w:rsidRDefault="00080AC2" w:rsidP="00960E77"/>
    <w:p w14:paraId="7AD52805" w14:textId="29800CA4" w:rsidR="006F275B" w:rsidRDefault="00080AC2" w:rsidP="00960E77">
      <w:pPr>
        <w:rPr>
          <w:lang w:val="en-US"/>
        </w:rPr>
      </w:pPr>
      <w:r>
        <w:lastRenderedPageBreak/>
        <w:t xml:space="preserve">It can be observed from the above that </w:t>
      </w:r>
      <w:r>
        <w:rPr>
          <w:lang w:val="en-US"/>
        </w:rPr>
        <w:t>there is no transfer of information concerning CCO state change between gNB-DUs served by the same gNB-CU, so a gNB-DU2 will need to be able to derive, via some configuration, the CCO state adopted by a gNB-DU1 serving a cell that is affected by a CCO issue. This approach comes with the advantage that gNB-CU configuration update messages related to a given CCO issue may be sent out in parallel from the gNB-CU</w:t>
      </w:r>
      <w:r w:rsidR="006F275B">
        <w:rPr>
          <w:lang w:val="en-US"/>
        </w:rPr>
        <w:t xml:space="preserve">. On the other side, this approach requires a tight OAM coordination between the different DUs already in Rel-17. And when it comes to Rel-19 aspects, we need to </w:t>
      </w:r>
      <w:proofErr w:type="gramStart"/>
      <w:r w:rsidR="006F275B">
        <w:rPr>
          <w:lang w:val="en-US"/>
        </w:rPr>
        <w:t>take into account</w:t>
      </w:r>
      <w:proofErr w:type="gramEnd"/>
      <w:r w:rsidR="006F275B">
        <w:rPr>
          <w:lang w:val="en-US"/>
        </w:rPr>
        <w:t xml:space="preserve"> the additional new information of </w:t>
      </w:r>
      <w:r w:rsidR="00A543B3">
        <w:rPr>
          <w:lang w:val="en-US"/>
        </w:rPr>
        <w:t>t</w:t>
      </w:r>
      <w:r w:rsidR="0032536C" w:rsidRPr="0032536C">
        <w:rPr>
          <w:lang w:val="en-US"/>
        </w:rPr>
        <w:t>ime for future coverage state</w:t>
      </w:r>
      <w:r w:rsidR="006F275B">
        <w:rPr>
          <w:lang w:val="en-US"/>
        </w:rPr>
        <w:t xml:space="preserve">. </w:t>
      </w:r>
    </w:p>
    <w:p w14:paraId="6C1F2E3A" w14:textId="0707A433" w:rsidR="00080AC2" w:rsidRDefault="006F275B" w:rsidP="00960E77">
      <w:pPr>
        <w:rPr>
          <w:lang w:val="en-US"/>
        </w:rPr>
      </w:pPr>
      <w:proofErr w:type="gramStart"/>
      <w:r>
        <w:rPr>
          <w:lang w:val="en-US"/>
        </w:rPr>
        <w:t>In order to</w:t>
      </w:r>
      <w:proofErr w:type="gramEnd"/>
      <w:r>
        <w:rPr>
          <w:lang w:val="en-US"/>
        </w:rPr>
        <w:t xml:space="preserve"> provide consistent </w:t>
      </w:r>
      <w:proofErr w:type="spellStart"/>
      <w:r>
        <w:rPr>
          <w:lang w:val="en-US"/>
        </w:rPr>
        <w:t>signalling</w:t>
      </w:r>
      <w:proofErr w:type="spellEnd"/>
      <w:r>
        <w:rPr>
          <w:lang w:val="en-US"/>
        </w:rPr>
        <w:t xml:space="preserve"> solutions for F1 and </w:t>
      </w:r>
      <w:proofErr w:type="spellStart"/>
      <w:r>
        <w:rPr>
          <w:lang w:val="en-US"/>
        </w:rPr>
        <w:t>Xn</w:t>
      </w:r>
      <w:proofErr w:type="spellEnd"/>
      <w:r>
        <w:rPr>
          <w:lang w:val="en-US"/>
        </w:rPr>
        <w:t xml:space="preserve">, we therefore propose to look into the following overall scenario:  </w:t>
      </w:r>
    </w:p>
    <w:p w14:paraId="1145A238" w14:textId="5083F050" w:rsidR="00A63411" w:rsidRDefault="00BD0EF0" w:rsidP="00BD0EF0">
      <w:pPr>
        <w:jc w:val="center"/>
      </w:pPr>
      <w:r w:rsidRPr="001B7C2A">
        <w:rPr>
          <w:noProof/>
        </w:rPr>
        <w:drawing>
          <wp:inline distT="0" distB="0" distL="0" distR="0" wp14:anchorId="70A70104" wp14:editId="51DEF7C7">
            <wp:extent cx="4332483" cy="1400175"/>
            <wp:effectExtent l="0" t="0" r="0" b="0"/>
            <wp:docPr id="7378186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4739" cy="1400904"/>
                    </a:xfrm>
                    <a:prstGeom prst="rect">
                      <a:avLst/>
                    </a:prstGeom>
                    <a:noFill/>
                    <a:ln>
                      <a:noFill/>
                    </a:ln>
                  </pic:spPr>
                </pic:pic>
              </a:graphicData>
            </a:graphic>
          </wp:inline>
        </w:drawing>
      </w:r>
    </w:p>
    <w:p w14:paraId="7554BD21" w14:textId="77777777" w:rsidR="00BD0EF0" w:rsidRDefault="00BD0EF0" w:rsidP="00BD0EF0">
      <w:pPr>
        <w:jc w:val="center"/>
      </w:pPr>
    </w:p>
    <w:p w14:paraId="4EE89964" w14:textId="77777777" w:rsidR="00BD0EF0" w:rsidRDefault="00BD0EF0" w:rsidP="00BD0EF0">
      <w:pPr>
        <w:pStyle w:val="Caption"/>
        <w:jc w:val="center"/>
      </w:pPr>
      <w:bookmarkStart w:id="2" w:name="_Ref177683443"/>
      <w:r>
        <w:t xml:space="preserve">Figure </w:t>
      </w:r>
      <w:r>
        <w:fldChar w:fldCharType="begin"/>
      </w:r>
      <w:r>
        <w:instrText xml:space="preserve"> SEQ Figure \* ARABIC </w:instrText>
      </w:r>
      <w:r>
        <w:fldChar w:fldCharType="separate"/>
      </w:r>
      <w:r>
        <w:rPr>
          <w:noProof/>
        </w:rPr>
        <w:t>1</w:t>
      </w:r>
      <w:r>
        <w:fldChar w:fldCharType="end"/>
      </w:r>
      <w:bookmarkEnd w:id="2"/>
      <w:r>
        <w:t>:illustration of scenario where CU1 is serving three DUs, namely DU1, DU2 and DU3. Similarly, CU2 is serving DU’.</w:t>
      </w:r>
    </w:p>
    <w:p w14:paraId="3A95E05A" w14:textId="2B31503D" w:rsidR="007B7B31" w:rsidRDefault="007B7B31" w:rsidP="007B7B31">
      <w:r>
        <w:t xml:space="preserve">Figure 1 shows </w:t>
      </w:r>
      <w:r w:rsidR="00F057D3">
        <w:t>gNB-CU1</w:t>
      </w:r>
      <w:r w:rsidR="009B527E">
        <w:t xml:space="preserve"> (CU1)</w:t>
      </w:r>
      <w:r>
        <w:t xml:space="preserve"> is serving three </w:t>
      </w:r>
      <w:r w:rsidR="00540FB0">
        <w:t>gNB-</w:t>
      </w:r>
      <w:r>
        <w:t xml:space="preserve">DUs, namely </w:t>
      </w:r>
      <w:r w:rsidR="00BE3C31">
        <w:t>gNB-</w:t>
      </w:r>
      <w:r>
        <w:t>DU1</w:t>
      </w:r>
      <w:r w:rsidR="00BE3C31">
        <w:t xml:space="preserve"> (DU1)</w:t>
      </w:r>
      <w:r>
        <w:t>, DU2 and DU3</w:t>
      </w:r>
      <w:r w:rsidR="007E2CFF">
        <w:t xml:space="preserve">, </w:t>
      </w:r>
      <w:r w:rsidR="007E2CFF" w:rsidRPr="007E2CFF">
        <w:t>while CU2 serves DU</w:t>
      </w:r>
      <w:r w:rsidR="007E2CFF">
        <w:t>’</w:t>
      </w:r>
      <w:r>
        <w:t xml:space="preserve">. Furthermore, the </w:t>
      </w:r>
      <w:r w:rsidR="00F057D3">
        <w:t>Figure</w:t>
      </w:r>
      <w:r>
        <w:t xml:space="preserve"> 2 shows illustration for </w:t>
      </w:r>
      <w:r w:rsidR="00035D39">
        <w:t>the</w:t>
      </w:r>
      <w:r>
        <w:t xml:space="preserve"> case wherein a CCO issue is predicted by CU1 that involves all cells of its serving DUs (assume each DU serves a cell). Along with predicted CCO issue, CU1 predicts the </w:t>
      </w:r>
      <w:r w:rsidR="00035D39">
        <w:t>t</w:t>
      </w:r>
      <w:r w:rsidRPr="00057743">
        <w:t>ime for predicted CCO issue</w:t>
      </w:r>
      <w:r>
        <w:t xml:space="preserve"> denoted as t0. As shown in Fig</w:t>
      </w:r>
      <w:r w:rsidR="004840C0">
        <w:t>ure</w:t>
      </w:r>
      <w:r>
        <w:t xml:space="preserve"> </w:t>
      </w:r>
      <w:r w:rsidR="00035D39">
        <w:t>2</w:t>
      </w:r>
      <w:r>
        <w:t xml:space="preserve"> the predicted CCO issue and t0 is sent to each of serving DU in parallel. Each DU determines </w:t>
      </w:r>
      <w:r w:rsidRPr="000E086B">
        <w:t>a new cell and/or beam configuration</w:t>
      </w:r>
      <w:r>
        <w:t xml:space="preserve"> to solve the predicted CCO issue, and it also determines the t</w:t>
      </w:r>
      <w:r w:rsidRPr="000E086B">
        <w:t>ime for future coverage state</w:t>
      </w:r>
      <w:r>
        <w:t xml:space="preserve">. In shown example the DU1, DU2 and DU3 independently determines their own </w:t>
      </w:r>
      <w:r w:rsidR="00035D39">
        <w:t>f</w:t>
      </w:r>
      <w:r>
        <w:t xml:space="preserve">uture </w:t>
      </w:r>
      <w:r w:rsidR="00C55246">
        <w:t xml:space="preserve">coverage </w:t>
      </w:r>
      <w:r>
        <w:t xml:space="preserve">state denoted as c1, c2 and c3 respectively; and time for </w:t>
      </w:r>
      <w:r w:rsidRPr="000E086B">
        <w:t>future coverage state</w:t>
      </w:r>
      <w:r>
        <w:t xml:space="preserve"> denoted as t1, t2, t3 respectively. Each of these DU provides the </w:t>
      </w:r>
      <w:r w:rsidR="00782237">
        <w:t>f</w:t>
      </w:r>
      <w:r>
        <w:t xml:space="preserve">uture </w:t>
      </w:r>
      <w:r w:rsidR="00782237">
        <w:t xml:space="preserve">coverage </w:t>
      </w:r>
      <w:r>
        <w:t xml:space="preserve">state and </w:t>
      </w:r>
      <w:r w:rsidR="00782237">
        <w:t>t</w:t>
      </w:r>
      <w:r w:rsidRPr="003A37D9">
        <w:t>ime for future coverage state</w:t>
      </w:r>
      <w:r>
        <w:t xml:space="preserve"> information to CU1 in </w:t>
      </w:r>
      <w:r w:rsidR="00D604E4" w:rsidRPr="00080AC2">
        <w:t>GNB-</w:t>
      </w:r>
      <w:r w:rsidR="00D604E4">
        <w:t>D</w:t>
      </w:r>
      <w:r w:rsidR="00D604E4" w:rsidRPr="00080AC2">
        <w:t>U CONFIGURATION UPDATE</w:t>
      </w:r>
      <w:r>
        <w:t xml:space="preserve">. At this point we see that CU1 has </w:t>
      </w:r>
      <w:r w:rsidR="00782237">
        <w:t>f</w:t>
      </w:r>
      <w:r>
        <w:t>uture CCO state for each of its DU</w:t>
      </w:r>
      <w:r w:rsidR="00B20EDB">
        <w:t xml:space="preserve"> </w:t>
      </w:r>
      <w:r w:rsidR="00CA3CE2">
        <w:t>denoted as C</w:t>
      </w:r>
      <w:r w:rsidR="00CA3CE2" w:rsidRPr="00CA3CE2">
        <w:t xml:space="preserve"> = (c</w:t>
      </w:r>
      <w:proofErr w:type="gramStart"/>
      <w:r w:rsidR="00CA3CE2" w:rsidRPr="00CA3CE2">
        <w:t>1,c</w:t>
      </w:r>
      <w:proofErr w:type="gramEnd"/>
      <w:r w:rsidR="00CA3CE2" w:rsidRPr="00CA3CE2">
        <w:t>2,c3)</w:t>
      </w:r>
      <w:r>
        <w:t xml:space="preserve"> and three different time for </w:t>
      </w:r>
      <w:r w:rsidRPr="000E086B">
        <w:t>future coverage state</w:t>
      </w:r>
      <w:r w:rsidR="00B20EDB">
        <w:t xml:space="preserve"> (t1, t2, t3)</w:t>
      </w:r>
      <w:r>
        <w:t>. The following issues arise</w:t>
      </w:r>
    </w:p>
    <w:p w14:paraId="22CCC24D" w14:textId="77777777" w:rsidR="007B7B31" w:rsidRPr="00C475BC" w:rsidRDefault="007B7B31" w:rsidP="007B7B31">
      <w:pPr>
        <w:pStyle w:val="ListParagraph"/>
        <w:numPr>
          <w:ilvl w:val="0"/>
          <w:numId w:val="38"/>
        </w:numPr>
        <w:rPr>
          <w:rFonts w:eastAsia="Times New Roman"/>
          <w:sz w:val="20"/>
          <w:szCs w:val="20"/>
          <w:lang w:eastAsia="en-US"/>
        </w:rPr>
      </w:pPr>
      <w:r w:rsidRPr="00C475BC">
        <w:rPr>
          <w:rFonts w:eastAsia="Times New Roman"/>
          <w:sz w:val="20"/>
          <w:szCs w:val="20"/>
          <w:lang w:eastAsia="en-US"/>
        </w:rPr>
        <w:t>Dilemma on which time for future coverage state should be shared with neighbour nodes.</w:t>
      </w:r>
    </w:p>
    <w:p w14:paraId="2446C324" w14:textId="7C982725" w:rsidR="007B7B31" w:rsidRDefault="007B7B31" w:rsidP="007B7B31">
      <w:pPr>
        <w:pStyle w:val="ListParagraph"/>
        <w:numPr>
          <w:ilvl w:val="0"/>
          <w:numId w:val="38"/>
        </w:numPr>
        <w:rPr>
          <w:rFonts w:eastAsia="Times New Roman"/>
          <w:sz w:val="20"/>
          <w:szCs w:val="20"/>
          <w:lang w:eastAsia="en-US"/>
        </w:rPr>
      </w:pPr>
      <w:r w:rsidRPr="00C475BC">
        <w:rPr>
          <w:rFonts w:eastAsia="Times New Roman"/>
          <w:sz w:val="20"/>
          <w:szCs w:val="20"/>
          <w:lang w:eastAsia="en-US"/>
        </w:rPr>
        <w:t xml:space="preserve">Having different time for future coverage state means that </w:t>
      </w:r>
      <w:r w:rsidR="0053095B">
        <w:rPr>
          <w:rFonts w:eastAsia="Times New Roman"/>
          <w:sz w:val="20"/>
          <w:szCs w:val="20"/>
          <w:lang w:eastAsia="en-US"/>
        </w:rPr>
        <w:t>f</w:t>
      </w:r>
      <w:r w:rsidRPr="00C475BC">
        <w:rPr>
          <w:rFonts w:eastAsia="Times New Roman"/>
          <w:sz w:val="20"/>
          <w:szCs w:val="20"/>
          <w:lang w:eastAsia="en-US"/>
        </w:rPr>
        <w:t xml:space="preserve">uture coverage states are applied </w:t>
      </w:r>
      <w:r w:rsidR="0053095B">
        <w:rPr>
          <w:rFonts w:eastAsia="Times New Roman"/>
          <w:sz w:val="20"/>
          <w:szCs w:val="20"/>
          <w:lang w:eastAsia="en-US"/>
        </w:rPr>
        <w:t xml:space="preserve">by these DUs </w:t>
      </w:r>
      <w:r w:rsidRPr="00C475BC">
        <w:rPr>
          <w:rFonts w:eastAsia="Times New Roman"/>
          <w:sz w:val="20"/>
          <w:szCs w:val="20"/>
          <w:lang w:eastAsia="en-US"/>
        </w:rPr>
        <w:t>at different times which gives rise to incompatible coverage configurations at different DUs</w:t>
      </w:r>
      <w:r>
        <w:rPr>
          <w:rFonts w:eastAsia="Times New Roman"/>
          <w:sz w:val="20"/>
          <w:szCs w:val="20"/>
          <w:lang w:eastAsia="en-US"/>
        </w:rPr>
        <w:t xml:space="preserve"> </w:t>
      </w:r>
      <w:r w:rsidRPr="00C475BC">
        <w:rPr>
          <w:rFonts w:eastAsia="Times New Roman"/>
          <w:sz w:val="20"/>
          <w:szCs w:val="20"/>
          <w:lang w:eastAsia="en-US"/>
        </w:rPr>
        <w:t xml:space="preserve">and </w:t>
      </w:r>
      <w:r>
        <w:rPr>
          <w:rFonts w:eastAsia="Times New Roman"/>
          <w:sz w:val="20"/>
          <w:szCs w:val="20"/>
          <w:lang w:eastAsia="en-US"/>
        </w:rPr>
        <w:t xml:space="preserve">further at the </w:t>
      </w:r>
      <w:r w:rsidRPr="00C475BC">
        <w:rPr>
          <w:rFonts w:eastAsia="Times New Roman"/>
          <w:sz w:val="20"/>
          <w:szCs w:val="20"/>
          <w:lang w:eastAsia="en-US"/>
        </w:rPr>
        <w:t>neighbour nodes. Consequently, this will affect UE and overall network performance adversely.</w:t>
      </w:r>
    </w:p>
    <w:p w14:paraId="49B8F446" w14:textId="15D47295" w:rsidR="007B7B31" w:rsidRDefault="00832EB4" w:rsidP="007B7B31">
      <w:r w:rsidRPr="00832EB4">
        <w:t xml:space="preserve">It is evident that the </w:t>
      </w:r>
      <w:proofErr w:type="gramStart"/>
      <w:r w:rsidRPr="00832EB4">
        <w:t>aforementioned issues</w:t>
      </w:r>
      <w:proofErr w:type="gramEnd"/>
      <w:r w:rsidRPr="00832EB4">
        <w:t xml:space="preserve"> have arisen because CU1 simultaneously sent the predicted CCO issue and t0 to the </w:t>
      </w:r>
      <w:r>
        <w:t>concerned</w:t>
      </w:r>
      <w:r w:rsidRPr="00832EB4">
        <w:t xml:space="preserve"> DUs.</w:t>
      </w:r>
      <w:r w:rsidR="007B7B31">
        <w:t xml:space="preserve"> </w:t>
      </w:r>
    </w:p>
    <w:p w14:paraId="546A26BD" w14:textId="6DEEB2B4" w:rsidR="007B7B31" w:rsidRDefault="00C95B8C" w:rsidP="0049184F">
      <w:r w:rsidRPr="00546D61">
        <w:rPr>
          <w:b/>
          <w:bCs/>
        </w:rPr>
        <w:t>Observation 1: In multi-DU scenario</w:t>
      </w:r>
      <w:r>
        <w:rPr>
          <w:b/>
          <w:bCs/>
        </w:rPr>
        <w:t>,</w:t>
      </w:r>
      <w:r w:rsidRPr="00546D61">
        <w:rPr>
          <w:b/>
          <w:bCs/>
        </w:rPr>
        <w:t xml:space="preserve"> issue of multiple </w:t>
      </w:r>
      <w:r>
        <w:rPr>
          <w:b/>
          <w:bCs/>
        </w:rPr>
        <w:t>t</w:t>
      </w:r>
      <w:r w:rsidRPr="00546D61">
        <w:rPr>
          <w:b/>
          <w:bCs/>
        </w:rPr>
        <w:t xml:space="preserve">ime for future coverage state arises when predicted CCO issue and </w:t>
      </w:r>
      <w:r>
        <w:rPr>
          <w:b/>
          <w:bCs/>
        </w:rPr>
        <w:t>t</w:t>
      </w:r>
      <w:r w:rsidRPr="00546D61">
        <w:rPr>
          <w:b/>
          <w:bCs/>
        </w:rPr>
        <w:t xml:space="preserve">ime for predicted CCO issue is shared with more than one </w:t>
      </w:r>
      <w:r>
        <w:rPr>
          <w:b/>
          <w:bCs/>
        </w:rPr>
        <w:t xml:space="preserve">concerned </w:t>
      </w:r>
      <w:r w:rsidRPr="00546D61">
        <w:rPr>
          <w:b/>
          <w:bCs/>
        </w:rPr>
        <w:t>DU</w:t>
      </w:r>
      <w:r>
        <w:rPr>
          <w:b/>
          <w:bCs/>
        </w:rPr>
        <w:t xml:space="preserve"> in parallel</w:t>
      </w:r>
      <w:r w:rsidRPr="00546D61">
        <w:rPr>
          <w:b/>
          <w:bCs/>
        </w:rPr>
        <w:t>.</w:t>
      </w:r>
      <w:r w:rsidR="00D70576">
        <w:rPr>
          <w:b/>
          <w:bCs/>
        </w:rPr>
        <w:t xml:space="preserve"> </w:t>
      </w:r>
      <w:r w:rsidR="00D70576" w:rsidRPr="0058296F">
        <w:rPr>
          <w:b/>
          <w:bCs/>
        </w:rPr>
        <w:t xml:space="preserve">Furthermore, this different times for </w:t>
      </w:r>
      <w:r w:rsidR="00D70576" w:rsidRPr="00A81D25">
        <w:rPr>
          <w:b/>
        </w:rPr>
        <w:t>future coverage state leads to incompatible coverage configurations adopted</w:t>
      </w:r>
      <w:r w:rsidR="0058296F" w:rsidRPr="00A81D25">
        <w:rPr>
          <w:b/>
        </w:rPr>
        <w:t xml:space="preserve"> at</w:t>
      </w:r>
      <w:r w:rsidR="00D70576" w:rsidRPr="00A81D25">
        <w:rPr>
          <w:b/>
        </w:rPr>
        <w:t xml:space="preserve"> different DUs</w:t>
      </w:r>
      <w:r w:rsidR="0058296F" w:rsidRPr="00A81D25">
        <w:rPr>
          <w:b/>
        </w:rPr>
        <w:t xml:space="preserve"> at different times </w:t>
      </w:r>
      <w:r w:rsidR="003061F0" w:rsidRPr="003061F0">
        <w:rPr>
          <w:b/>
          <w:bCs/>
        </w:rPr>
        <w:t>which negatively impacts UE and overall network</w:t>
      </w:r>
      <w:r w:rsidR="003061F0">
        <w:rPr>
          <w:b/>
          <w:bCs/>
        </w:rPr>
        <w:t xml:space="preserve"> </w:t>
      </w:r>
      <w:r w:rsidR="004A218B">
        <w:rPr>
          <w:b/>
          <w:bCs/>
        </w:rPr>
        <w:t>performance.</w:t>
      </w:r>
    </w:p>
    <w:p w14:paraId="38DC4520" w14:textId="77777777" w:rsidR="00BD0EF0" w:rsidRPr="00960E77" w:rsidRDefault="00BD0EF0" w:rsidP="00BD0EF0">
      <w:pPr>
        <w:jc w:val="center"/>
      </w:pPr>
    </w:p>
    <w:p w14:paraId="3399395E" w14:textId="76254759" w:rsidR="001C76E9" w:rsidRDefault="002F2E28" w:rsidP="00E46FA9">
      <w:pPr>
        <w:jc w:val="center"/>
      </w:pPr>
      <w:r>
        <w:rPr>
          <w:noProof/>
        </w:rPr>
        <w:lastRenderedPageBreak/>
        <w:drawing>
          <wp:inline distT="0" distB="0" distL="0" distR="0" wp14:anchorId="2A872853" wp14:editId="4CB27AFE">
            <wp:extent cx="4737100" cy="3444240"/>
            <wp:effectExtent l="0" t="0" r="6350" b="3810"/>
            <wp:docPr id="1257806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7100" cy="3444240"/>
                    </a:xfrm>
                    <a:prstGeom prst="rect">
                      <a:avLst/>
                    </a:prstGeom>
                    <a:noFill/>
                  </pic:spPr>
                </pic:pic>
              </a:graphicData>
            </a:graphic>
          </wp:inline>
        </w:drawing>
      </w:r>
    </w:p>
    <w:p w14:paraId="234518F4" w14:textId="10459840" w:rsidR="00CA700E" w:rsidRDefault="00CA700E" w:rsidP="00CA700E">
      <w:pPr>
        <w:pStyle w:val="Caption"/>
        <w:jc w:val="center"/>
        <w:rPr>
          <w:rFonts w:cs="Arial"/>
          <w:lang w:eastAsia="ja-JP"/>
        </w:rPr>
      </w:pPr>
      <w:r>
        <w:t xml:space="preserve">Figure </w:t>
      </w:r>
      <w:r w:rsidR="00BC6A38">
        <w:t>2</w:t>
      </w:r>
      <w:r>
        <w:t>: illustrat</w:t>
      </w:r>
      <w:r w:rsidR="00BC6A38">
        <w:t>ion of working of CC</w:t>
      </w:r>
      <w:r w:rsidR="00A25B2E">
        <w:t>O</w:t>
      </w:r>
      <w:r w:rsidR="00BC6A38">
        <w:t xml:space="preserve"> framework in multi-DU scenario</w:t>
      </w:r>
      <w:r w:rsidR="002C3FC5">
        <w:t xml:space="preserve"> </w:t>
      </w:r>
      <w:r w:rsidR="00590C62">
        <w:t xml:space="preserve">wherein CCO issue is sent to multiple DUs </w:t>
      </w:r>
      <w:r w:rsidR="00B718B9">
        <w:t xml:space="preserve">leading to </w:t>
      </w:r>
      <w:proofErr w:type="spellStart"/>
      <w:r w:rsidR="0011236B">
        <w:t>multiple</w:t>
      </w:r>
      <w:r w:rsidR="00B454FF">
        <w:t>t</w:t>
      </w:r>
      <w:r w:rsidR="00B454FF" w:rsidRPr="00B454FF">
        <w:t>ime</w:t>
      </w:r>
      <w:proofErr w:type="spellEnd"/>
      <w:r w:rsidR="00B454FF" w:rsidRPr="00B454FF">
        <w:t xml:space="preserve"> for future coverage state</w:t>
      </w:r>
      <w:r>
        <w:t xml:space="preserve">.  </w:t>
      </w:r>
    </w:p>
    <w:p w14:paraId="18FF35F1" w14:textId="3E2F9283" w:rsidR="001C76E9" w:rsidRDefault="001C76E9" w:rsidP="00CB1C99"/>
    <w:p w14:paraId="39C3ED65" w14:textId="58EE7F34" w:rsidR="00944E39" w:rsidRPr="00BC173F" w:rsidRDefault="00944E39" w:rsidP="00944E39">
      <w:proofErr w:type="gramStart"/>
      <w:r>
        <w:t>In order to</w:t>
      </w:r>
      <w:proofErr w:type="gramEnd"/>
      <w:r>
        <w:t xml:space="preserve"> avoid the issues mentioned before, the AI/ML based CCO in multi-DU scenario should work as illustrated in Figure 3, wherein the predicted </w:t>
      </w:r>
      <w:r w:rsidRPr="002D5FE2">
        <w:t xml:space="preserve">CCO issue </w:t>
      </w:r>
      <w:r>
        <w:t>and</w:t>
      </w:r>
      <w:r w:rsidRPr="001E771B">
        <w:t xml:space="preserve"> </w:t>
      </w:r>
      <w:r>
        <w:t>t</w:t>
      </w:r>
      <w:r w:rsidRPr="001E771B">
        <w:t>ime for predicted CCO issue</w:t>
      </w:r>
      <w:r>
        <w:t xml:space="preserve"> </w:t>
      </w:r>
      <w:r w:rsidRPr="002D5FE2">
        <w:t>is sent to only</w:t>
      </w:r>
      <w:r>
        <w:t xml:space="preserve"> one concerned </w:t>
      </w:r>
      <w:r w:rsidRPr="002D5FE2">
        <w:t>DU.</w:t>
      </w:r>
    </w:p>
    <w:p w14:paraId="2C76FCBB" w14:textId="47099DD2" w:rsidR="00944E39" w:rsidRDefault="00944E39" w:rsidP="00944E39">
      <w:r>
        <w:t xml:space="preserve">As shown in Figure 3, the CCO issue is predicted by CU1 that involves all cells of its serving DUs (assume each DU serves a cell). Along with predicted CCO issue, CU1 predicts the </w:t>
      </w:r>
      <w:r w:rsidR="00CF39D3">
        <w:t>t</w:t>
      </w:r>
      <w:r w:rsidRPr="00057743">
        <w:t>ime for predicted CCO issue</w:t>
      </w:r>
      <w:r>
        <w:t xml:space="preserve"> denoted as t0. This time </w:t>
      </w:r>
      <w:r w:rsidR="0055595F">
        <w:t>CU1</w:t>
      </w:r>
      <w:r>
        <w:t xml:space="preserve"> sends the predicted </w:t>
      </w:r>
      <w:r w:rsidRPr="002D5FE2">
        <w:t xml:space="preserve">CCO issue </w:t>
      </w:r>
      <w:r>
        <w:t>and</w:t>
      </w:r>
      <w:r w:rsidRPr="001E771B">
        <w:t xml:space="preserve"> </w:t>
      </w:r>
      <w:r w:rsidR="00CF39D3">
        <w:t>t</w:t>
      </w:r>
      <w:r w:rsidRPr="001E771B">
        <w:t>ime for predicted CCO issue</w:t>
      </w:r>
      <w:r w:rsidR="00CF39D3">
        <w:t xml:space="preserve"> t0</w:t>
      </w:r>
      <w:r>
        <w:t xml:space="preserve"> to DU1 only (chosen randomly or by implementation). DU1 independently determines its own </w:t>
      </w:r>
      <w:r w:rsidR="00CF39D3">
        <w:t>f</w:t>
      </w:r>
      <w:r>
        <w:t xml:space="preserve">uture </w:t>
      </w:r>
      <w:r w:rsidR="00D166D1">
        <w:t>coverage</w:t>
      </w:r>
      <w:r>
        <w:t xml:space="preserve"> state denoted as c</w:t>
      </w:r>
      <w:r w:rsidR="00CF39D3">
        <w:t xml:space="preserve">1 </w:t>
      </w:r>
      <w:r w:rsidR="00676E49">
        <w:t>along with</w:t>
      </w:r>
      <w:r>
        <w:t xml:space="preserve"> time for </w:t>
      </w:r>
      <w:r w:rsidRPr="000E086B">
        <w:t>future coverage state</w:t>
      </w:r>
      <w:r>
        <w:t xml:space="preserve"> denoted as t1. DU</w:t>
      </w:r>
      <w:r w:rsidR="0012459A">
        <w:t>1</w:t>
      </w:r>
      <w:r>
        <w:t xml:space="preserve"> provides the c1 and t1 information to CU1 in </w:t>
      </w:r>
      <w:r w:rsidR="0012459A" w:rsidRPr="00080AC2">
        <w:t>GNB-</w:t>
      </w:r>
      <w:r w:rsidR="0012459A">
        <w:t>D</w:t>
      </w:r>
      <w:r w:rsidR="0012459A" w:rsidRPr="00080AC2">
        <w:t>U CONFIGURATION UPDATE</w:t>
      </w:r>
      <w:r>
        <w:t>. At this point, CU1 shall send the CCO Assistance Information and the t1 to the remaining DUs involved</w:t>
      </w:r>
      <w:r w:rsidR="0012459A">
        <w:t xml:space="preserve"> (in parallel)</w:t>
      </w:r>
      <w:r>
        <w:t xml:space="preserve"> in the predicted CCO issue i.e. DU2 and DU3. Herein the legacy </w:t>
      </w:r>
      <w:r w:rsidRPr="007B3B96">
        <w:t xml:space="preserve">CCO </w:t>
      </w:r>
      <w:r>
        <w:t>A</w:t>
      </w:r>
      <w:r w:rsidRPr="007B3B96">
        <w:t xml:space="preserve">ssistance </w:t>
      </w:r>
      <w:r>
        <w:t xml:space="preserve">Information containing coverage modification cause and affected cells and beams is </w:t>
      </w:r>
      <w:r w:rsidR="0012459A">
        <w:t>proposed to be</w:t>
      </w:r>
      <w:r>
        <w:t xml:space="preserve"> </w:t>
      </w:r>
      <w:proofErr w:type="spellStart"/>
      <w:r>
        <w:t>resused</w:t>
      </w:r>
      <w:proofErr w:type="spellEnd"/>
      <w:r>
        <w:t>. It is worth noting that i</w:t>
      </w:r>
      <w:r w:rsidRPr="00F31F70">
        <w:t xml:space="preserve">f only modification cause is </w:t>
      </w:r>
      <w:r>
        <w:t xml:space="preserve">provided to </w:t>
      </w:r>
      <w:r w:rsidRPr="00F31F70">
        <w:t xml:space="preserve">DU2 and DU3 </w:t>
      </w:r>
      <w:r>
        <w:t xml:space="preserve">then these nodes </w:t>
      </w:r>
      <w:r w:rsidRPr="00F31F70">
        <w:t>cannot determine a new cell and/or beam configuration</w:t>
      </w:r>
      <w:r>
        <w:t xml:space="preserve"> o</w:t>
      </w:r>
      <w:r w:rsidRPr="00F31F70">
        <w:t>r adjust coverage of its cells</w:t>
      </w:r>
      <w:r w:rsidR="003E223D">
        <w:t xml:space="preserve"> to matching coverage configuration</w:t>
      </w:r>
      <w:r>
        <w:t xml:space="preserve">. Therefore, Affected Cells and Beams should be provided. </w:t>
      </w:r>
    </w:p>
    <w:p w14:paraId="131D5D7B" w14:textId="6B45DBEC" w:rsidR="00C631F7" w:rsidRDefault="00C631F7" w:rsidP="00944E39">
      <w:r>
        <w:t>As shown in Figure 3, the three stages</w:t>
      </w:r>
      <w:r w:rsidR="004A5CF7">
        <w:t xml:space="preserve"> denoted as 1, 2, and 3</w:t>
      </w:r>
      <w:r>
        <w:t xml:space="preserve"> should be </w:t>
      </w:r>
      <w:r w:rsidR="004A5CF7">
        <w:t xml:space="preserve">sequential whereas </w:t>
      </w:r>
      <w:r w:rsidR="00D63309">
        <w:t xml:space="preserve">procedures within </w:t>
      </w:r>
      <w:r w:rsidR="004A5CF7">
        <w:t xml:space="preserve">each stage can </w:t>
      </w:r>
      <w:r w:rsidR="00D63309">
        <w:t>run</w:t>
      </w:r>
      <w:r w:rsidR="003E786E">
        <w:t xml:space="preserve"> in parallel e.g. CU1 sending </w:t>
      </w:r>
      <w:r w:rsidR="000B0E25">
        <w:t>CCO Assistance Information and t1 to DU2 and DU3</w:t>
      </w:r>
      <w:r w:rsidR="00650C21">
        <w:t xml:space="preserve"> in parallel</w:t>
      </w:r>
      <w:r w:rsidR="000B0E25">
        <w:t>.</w:t>
      </w:r>
    </w:p>
    <w:p w14:paraId="01E2E545" w14:textId="5364785A" w:rsidR="00160BEB" w:rsidRDefault="00F35C23" w:rsidP="00944E39">
      <w:r>
        <w:t xml:space="preserve">By </w:t>
      </w:r>
      <w:r w:rsidRPr="00F35C23">
        <w:t>sharing predicted CCO issue and time for predicted CCO issue to only one concerned DU</w:t>
      </w:r>
      <w:r w:rsidR="001438C0">
        <w:t xml:space="preserve"> there will not be more than one time </w:t>
      </w:r>
      <w:r w:rsidR="001438C0" w:rsidRPr="001438C0">
        <w:t>for future coverage state</w:t>
      </w:r>
      <w:r w:rsidR="001438C0">
        <w:t>.</w:t>
      </w:r>
      <w:r w:rsidR="00B24B11">
        <w:t xml:space="preserve"> </w:t>
      </w:r>
      <w:r w:rsidR="00B24B11" w:rsidRPr="00B24B11">
        <w:t xml:space="preserve">This also means the issue of incompatible coverage configurations at different DUs and further at the neighbour nodes </w:t>
      </w:r>
      <w:proofErr w:type="spellStart"/>
      <w:r w:rsidR="00B24B11" w:rsidRPr="00B24B11">
        <w:t>arised</w:t>
      </w:r>
      <w:proofErr w:type="spellEnd"/>
      <w:r w:rsidR="00B24B11" w:rsidRPr="00B24B11">
        <w:t xml:space="preserve"> due to multiple time for future coverage state is circumvented.</w:t>
      </w:r>
      <w:r w:rsidR="003A3615">
        <w:t xml:space="preserve"> Furthermore, </w:t>
      </w:r>
      <w:r w:rsidR="00F52241">
        <w:t>the</w:t>
      </w:r>
      <w:r w:rsidR="005E15C1">
        <w:t xml:space="preserve"> </w:t>
      </w:r>
      <w:r w:rsidR="00F720AC">
        <w:t xml:space="preserve">stage 2 </w:t>
      </w:r>
      <w:r w:rsidR="00801545">
        <w:t xml:space="preserve">procedure </w:t>
      </w:r>
      <w:proofErr w:type="spellStart"/>
      <w:r w:rsidR="00F720AC">
        <w:t>parallism</w:t>
      </w:r>
      <w:proofErr w:type="spellEnd"/>
      <w:r w:rsidR="00F720AC">
        <w:t xml:space="preserve"> can be seen</w:t>
      </w:r>
      <w:r w:rsidR="00367CE4">
        <w:t>:</w:t>
      </w:r>
      <w:r w:rsidR="00F720AC">
        <w:t xml:space="preserve"> as </w:t>
      </w:r>
      <w:r w:rsidR="005E15C1">
        <w:t xml:space="preserve">the </w:t>
      </w:r>
      <w:r w:rsidR="00A34ABD">
        <w:t xml:space="preserve">CU1 can </w:t>
      </w:r>
      <w:r w:rsidR="00A34ABD" w:rsidRPr="00B611D4">
        <w:t xml:space="preserve">share the CCO assistance information and time for future coverage state </w:t>
      </w:r>
      <w:r w:rsidR="00367CE4">
        <w:t>with DU2 and DU3</w:t>
      </w:r>
      <w:r w:rsidR="00A34ABD" w:rsidRPr="00B611D4">
        <w:t xml:space="preserve"> </w:t>
      </w:r>
      <w:r w:rsidR="004E3529">
        <w:t xml:space="preserve">in </w:t>
      </w:r>
      <w:r w:rsidR="00F720AC" w:rsidRPr="00B611D4">
        <w:t>parallel</w:t>
      </w:r>
      <w:r w:rsidR="00F720AC">
        <w:t>, after</w:t>
      </w:r>
      <w:r w:rsidR="00F720AC" w:rsidRPr="00B611D4">
        <w:t xml:space="preserve"> receiving future CCO state and time for future coverage state from DU</w:t>
      </w:r>
      <w:r w:rsidR="0010136E">
        <w:t>1.</w:t>
      </w:r>
      <w:r w:rsidR="0023065A">
        <w:t xml:space="preserve"> Finally</w:t>
      </w:r>
      <w:r w:rsidR="0021230D">
        <w:t>,</w:t>
      </w:r>
      <w:r w:rsidR="0023065A">
        <w:t xml:space="preserve"> CU1 after receiving </w:t>
      </w:r>
      <w:r w:rsidR="00117417">
        <w:t xml:space="preserve">future coverage state from all the concerned DUs can share </w:t>
      </w:r>
      <w:r w:rsidR="006523E9">
        <w:t xml:space="preserve">it along with </w:t>
      </w:r>
      <w:r w:rsidR="002D1608">
        <w:t>time for future coverage state t1</w:t>
      </w:r>
      <w:r w:rsidR="0021230D">
        <w:t xml:space="preserve"> with </w:t>
      </w:r>
      <w:r w:rsidR="00684422">
        <w:t>CU2</w:t>
      </w:r>
      <w:r w:rsidR="0021230D">
        <w:t>.</w:t>
      </w:r>
      <w:r w:rsidR="00DC29CD">
        <w:t xml:space="preserve"> In case there were multiple </w:t>
      </w:r>
      <w:r w:rsidR="00285D75">
        <w:t>CUs involved</w:t>
      </w:r>
      <w:r w:rsidR="006D7C61">
        <w:t xml:space="preserve"> (not shown in Figure</w:t>
      </w:r>
      <w:r w:rsidR="009922AF">
        <w:t>)</w:t>
      </w:r>
      <w:r w:rsidR="00285D75">
        <w:t xml:space="preserve">, CU1 can share </w:t>
      </w:r>
      <w:r w:rsidR="006C45B1">
        <w:t>this information</w:t>
      </w:r>
      <w:r w:rsidR="00285D75">
        <w:t xml:space="preserve"> again in parallel fashion.</w:t>
      </w:r>
    </w:p>
    <w:p w14:paraId="7EF75E2F" w14:textId="77777777" w:rsidR="00372342" w:rsidRPr="00372342" w:rsidRDefault="00157362" w:rsidP="00157362">
      <w:pPr>
        <w:rPr>
          <w:b/>
          <w:bCs/>
        </w:rPr>
      </w:pPr>
      <w:r w:rsidRPr="00546D61">
        <w:rPr>
          <w:b/>
          <w:bCs/>
        </w:rPr>
        <w:t xml:space="preserve">Observation </w:t>
      </w:r>
      <w:r>
        <w:rPr>
          <w:b/>
          <w:bCs/>
        </w:rPr>
        <w:t>2</w:t>
      </w:r>
      <w:r w:rsidRPr="00546D61">
        <w:rPr>
          <w:b/>
          <w:bCs/>
        </w:rPr>
        <w:t>: In multi-DU scenario</w:t>
      </w:r>
      <w:r>
        <w:rPr>
          <w:b/>
          <w:bCs/>
        </w:rPr>
        <w:t>,</w:t>
      </w:r>
      <w:r w:rsidRPr="00546D61">
        <w:rPr>
          <w:b/>
          <w:bCs/>
        </w:rPr>
        <w:t xml:space="preserve"> </w:t>
      </w:r>
      <w:r w:rsidR="004807D0">
        <w:rPr>
          <w:b/>
          <w:bCs/>
        </w:rPr>
        <w:t xml:space="preserve">by sharing </w:t>
      </w:r>
      <w:r w:rsidR="004807D0" w:rsidRPr="004807D0">
        <w:rPr>
          <w:b/>
          <w:bCs/>
        </w:rPr>
        <w:t xml:space="preserve">predicted CCO issue and time for predicted CCO issue to only </w:t>
      </w:r>
      <w:r w:rsidR="004807D0" w:rsidRPr="00372342">
        <w:rPr>
          <w:b/>
          <w:bCs/>
        </w:rPr>
        <w:t>one concerned DU</w:t>
      </w:r>
    </w:p>
    <w:p w14:paraId="6F888D88" w14:textId="732FDA5F" w:rsidR="00157362" w:rsidRDefault="004807D0" w:rsidP="00372342">
      <w:pPr>
        <w:pStyle w:val="ListParagraph"/>
        <w:numPr>
          <w:ilvl w:val="0"/>
          <w:numId w:val="41"/>
        </w:numPr>
        <w:rPr>
          <w:b/>
          <w:bCs/>
          <w:sz w:val="20"/>
          <w:szCs w:val="20"/>
        </w:rPr>
      </w:pPr>
      <w:r w:rsidRPr="0090262D">
        <w:rPr>
          <w:b/>
          <w:sz w:val="20"/>
          <w:szCs w:val="20"/>
        </w:rPr>
        <w:t>the</w:t>
      </w:r>
      <w:r w:rsidR="00372342" w:rsidRPr="0090262D">
        <w:rPr>
          <w:b/>
          <w:sz w:val="20"/>
          <w:szCs w:val="20"/>
        </w:rPr>
        <w:t xml:space="preserve"> </w:t>
      </w:r>
      <w:r w:rsidR="00157362" w:rsidRPr="0090262D">
        <w:rPr>
          <w:b/>
          <w:sz w:val="20"/>
          <w:szCs w:val="20"/>
        </w:rPr>
        <w:t xml:space="preserve">issue of multiple time for future coverage state </w:t>
      </w:r>
      <w:r w:rsidRPr="0090262D">
        <w:rPr>
          <w:b/>
          <w:sz w:val="20"/>
          <w:szCs w:val="20"/>
        </w:rPr>
        <w:t xml:space="preserve">is resolved. </w:t>
      </w:r>
      <w:r w:rsidR="008663B8">
        <w:rPr>
          <w:b/>
          <w:bCs/>
          <w:sz w:val="20"/>
          <w:szCs w:val="20"/>
        </w:rPr>
        <w:t xml:space="preserve">This also means </w:t>
      </w:r>
      <w:r w:rsidR="00887A90">
        <w:rPr>
          <w:b/>
          <w:bCs/>
          <w:sz w:val="20"/>
          <w:szCs w:val="20"/>
        </w:rPr>
        <w:t xml:space="preserve">the issue of incompatible </w:t>
      </w:r>
      <w:r w:rsidR="00887A90" w:rsidRPr="00887A90">
        <w:rPr>
          <w:b/>
          <w:bCs/>
          <w:sz w:val="20"/>
          <w:szCs w:val="20"/>
        </w:rPr>
        <w:t>coverage configurations at different DUs</w:t>
      </w:r>
      <w:r w:rsidR="00935F6E">
        <w:rPr>
          <w:b/>
          <w:bCs/>
          <w:sz w:val="20"/>
          <w:szCs w:val="20"/>
        </w:rPr>
        <w:t xml:space="preserve"> </w:t>
      </w:r>
      <w:r w:rsidR="00887A90" w:rsidRPr="00887A90">
        <w:rPr>
          <w:b/>
          <w:bCs/>
          <w:sz w:val="20"/>
          <w:szCs w:val="20"/>
        </w:rPr>
        <w:t>and further at the neighbour nodes</w:t>
      </w:r>
      <w:r w:rsidR="00887A90">
        <w:rPr>
          <w:b/>
          <w:bCs/>
          <w:sz w:val="20"/>
          <w:szCs w:val="20"/>
        </w:rPr>
        <w:t xml:space="preserve"> </w:t>
      </w:r>
      <w:proofErr w:type="spellStart"/>
      <w:r w:rsidR="008663B8">
        <w:rPr>
          <w:b/>
          <w:bCs/>
          <w:sz w:val="20"/>
          <w:szCs w:val="20"/>
        </w:rPr>
        <w:t>arised</w:t>
      </w:r>
      <w:proofErr w:type="spellEnd"/>
      <w:r w:rsidR="008663B8">
        <w:rPr>
          <w:b/>
          <w:bCs/>
          <w:sz w:val="20"/>
          <w:szCs w:val="20"/>
        </w:rPr>
        <w:t xml:space="preserve"> </w:t>
      </w:r>
      <w:r w:rsidR="00935F6E">
        <w:rPr>
          <w:b/>
          <w:bCs/>
          <w:sz w:val="20"/>
          <w:szCs w:val="20"/>
        </w:rPr>
        <w:t xml:space="preserve">due to </w:t>
      </w:r>
      <w:r w:rsidR="00935F6E" w:rsidRPr="00907146">
        <w:rPr>
          <w:b/>
          <w:bCs/>
          <w:sz w:val="20"/>
          <w:szCs w:val="20"/>
        </w:rPr>
        <w:t>multiple time</w:t>
      </w:r>
      <w:r w:rsidR="00935F6E" w:rsidRPr="00935F6E">
        <w:rPr>
          <w:b/>
          <w:bCs/>
          <w:sz w:val="20"/>
          <w:szCs w:val="20"/>
        </w:rPr>
        <w:t xml:space="preserve"> </w:t>
      </w:r>
      <w:r w:rsidR="00935F6E" w:rsidRPr="00907146">
        <w:rPr>
          <w:b/>
          <w:bCs/>
          <w:sz w:val="20"/>
          <w:szCs w:val="20"/>
        </w:rPr>
        <w:t>for future coverage state</w:t>
      </w:r>
      <w:r w:rsidR="00935F6E" w:rsidRPr="00887A90">
        <w:rPr>
          <w:b/>
          <w:bCs/>
          <w:sz w:val="20"/>
          <w:szCs w:val="20"/>
        </w:rPr>
        <w:t xml:space="preserve"> </w:t>
      </w:r>
      <w:r w:rsidR="00887A90">
        <w:rPr>
          <w:b/>
          <w:bCs/>
          <w:sz w:val="20"/>
          <w:szCs w:val="20"/>
        </w:rPr>
        <w:t xml:space="preserve">is </w:t>
      </w:r>
      <w:r w:rsidR="007E6D7A">
        <w:rPr>
          <w:b/>
          <w:bCs/>
          <w:sz w:val="20"/>
          <w:szCs w:val="20"/>
        </w:rPr>
        <w:t>circumvented</w:t>
      </w:r>
      <w:r w:rsidR="00887A90">
        <w:rPr>
          <w:b/>
          <w:bCs/>
          <w:sz w:val="20"/>
          <w:szCs w:val="20"/>
        </w:rPr>
        <w:t>.</w:t>
      </w:r>
    </w:p>
    <w:p w14:paraId="5A53CDAE" w14:textId="5704EED1" w:rsidR="00CB2C10" w:rsidRDefault="00F9759F">
      <w:pPr>
        <w:pStyle w:val="ListParagraph"/>
        <w:numPr>
          <w:ilvl w:val="0"/>
          <w:numId w:val="41"/>
        </w:numPr>
        <w:rPr>
          <w:b/>
          <w:bCs/>
          <w:sz w:val="20"/>
          <w:szCs w:val="20"/>
        </w:rPr>
      </w:pPr>
      <w:r>
        <w:rPr>
          <w:b/>
          <w:bCs/>
          <w:sz w:val="20"/>
          <w:szCs w:val="20"/>
        </w:rPr>
        <w:lastRenderedPageBreak/>
        <w:t xml:space="preserve">CU1 </w:t>
      </w:r>
      <w:r w:rsidR="00424F17" w:rsidRPr="003B5EC3">
        <w:rPr>
          <w:b/>
          <w:bCs/>
          <w:sz w:val="20"/>
          <w:szCs w:val="20"/>
        </w:rPr>
        <w:t>a</w:t>
      </w:r>
      <w:r w:rsidR="002577AC" w:rsidRPr="003B5EC3">
        <w:rPr>
          <w:b/>
          <w:bCs/>
          <w:sz w:val="20"/>
          <w:szCs w:val="20"/>
        </w:rPr>
        <w:t xml:space="preserve">fter receiving </w:t>
      </w:r>
      <w:r w:rsidR="00424F17" w:rsidRPr="003B5EC3">
        <w:rPr>
          <w:b/>
          <w:bCs/>
          <w:sz w:val="20"/>
          <w:szCs w:val="20"/>
        </w:rPr>
        <w:t xml:space="preserve">future CCO state and time for future coverage state from one of the concerned </w:t>
      </w:r>
      <w:proofErr w:type="gramStart"/>
      <w:r w:rsidR="00424F17" w:rsidRPr="003B5EC3">
        <w:rPr>
          <w:b/>
          <w:bCs/>
          <w:sz w:val="20"/>
          <w:szCs w:val="20"/>
        </w:rPr>
        <w:t>DU</w:t>
      </w:r>
      <w:proofErr w:type="gramEnd"/>
      <w:r w:rsidR="00424F17" w:rsidRPr="003B5EC3">
        <w:rPr>
          <w:b/>
          <w:bCs/>
          <w:sz w:val="20"/>
          <w:szCs w:val="20"/>
        </w:rPr>
        <w:t xml:space="preserve">, </w:t>
      </w:r>
      <w:r w:rsidR="007B209D">
        <w:rPr>
          <w:b/>
          <w:bCs/>
          <w:sz w:val="20"/>
          <w:szCs w:val="20"/>
        </w:rPr>
        <w:t>can share the</w:t>
      </w:r>
      <w:r w:rsidR="00B7675E">
        <w:rPr>
          <w:b/>
          <w:bCs/>
          <w:sz w:val="20"/>
          <w:szCs w:val="20"/>
        </w:rPr>
        <w:t xml:space="preserve"> CCO</w:t>
      </w:r>
      <w:r w:rsidR="00424F17" w:rsidRPr="003B5EC3">
        <w:rPr>
          <w:b/>
          <w:bCs/>
          <w:sz w:val="20"/>
          <w:szCs w:val="20"/>
        </w:rPr>
        <w:t xml:space="preserve"> assistance information and time for future coverage state with </w:t>
      </w:r>
      <w:r w:rsidR="00CB2C10" w:rsidRPr="003B5EC3">
        <w:rPr>
          <w:b/>
          <w:bCs/>
          <w:sz w:val="20"/>
          <w:szCs w:val="20"/>
        </w:rPr>
        <w:t xml:space="preserve">remaining </w:t>
      </w:r>
      <w:r w:rsidR="0006795C" w:rsidRPr="0006795C">
        <w:rPr>
          <w:b/>
          <w:bCs/>
          <w:sz w:val="20"/>
          <w:szCs w:val="20"/>
        </w:rPr>
        <w:t xml:space="preserve">concerned </w:t>
      </w:r>
      <w:r w:rsidR="00CB2C10" w:rsidRPr="003B5EC3">
        <w:rPr>
          <w:b/>
          <w:bCs/>
          <w:sz w:val="20"/>
          <w:szCs w:val="20"/>
        </w:rPr>
        <w:t>DUs in parallel.</w:t>
      </w:r>
    </w:p>
    <w:p w14:paraId="4BE575CB" w14:textId="05C7144F" w:rsidR="003B5EC3" w:rsidRPr="0090262D" w:rsidRDefault="003B5EC3" w:rsidP="0090262D">
      <w:pPr>
        <w:pStyle w:val="ListParagraph"/>
        <w:numPr>
          <w:ilvl w:val="0"/>
          <w:numId w:val="41"/>
        </w:numPr>
        <w:rPr>
          <w:b/>
        </w:rPr>
      </w:pPr>
      <w:r>
        <w:rPr>
          <w:b/>
          <w:bCs/>
          <w:sz w:val="20"/>
          <w:szCs w:val="20"/>
        </w:rPr>
        <w:t>CU</w:t>
      </w:r>
      <w:r w:rsidR="00B4731D">
        <w:rPr>
          <w:b/>
          <w:bCs/>
          <w:sz w:val="20"/>
          <w:szCs w:val="20"/>
        </w:rPr>
        <w:t>1</w:t>
      </w:r>
      <w:r>
        <w:rPr>
          <w:b/>
          <w:bCs/>
          <w:sz w:val="20"/>
          <w:szCs w:val="20"/>
        </w:rPr>
        <w:t xml:space="preserve"> can inform the neighbour nodes about </w:t>
      </w:r>
      <w:r w:rsidRPr="003B5EC3">
        <w:rPr>
          <w:b/>
          <w:bCs/>
          <w:sz w:val="20"/>
          <w:szCs w:val="20"/>
        </w:rPr>
        <w:t xml:space="preserve">future coverage state </w:t>
      </w:r>
      <w:r w:rsidR="00E80618">
        <w:rPr>
          <w:b/>
          <w:bCs/>
          <w:sz w:val="20"/>
          <w:szCs w:val="20"/>
        </w:rPr>
        <w:t xml:space="preserve">of all concerned served DUs </w:t>
      </w:r>
      <w:r>
        <w:rPr>
          <w:b/>
          <w:bCs/>
          <w:sz w:val="20"/>
          <w:szCs w:val="20"/>
        </w:rPr>
        <w:t xml:space="preserve">and </w:t>
      </w:r>
      <w:r w:rsidR="00FA01BD">
        <w:rPr>
          <w:b/>
          <w:bCs/>
          <w:sz w:val="20"/>
          <w:szCs w:val="20"/>
        </w:rPr>
        <w:t>time for future CCO state</w:t>
      </w:r>
      <w:r>
        <w:rPr>
          <w:b/>
          <w:bCs/>
          <w:sz w:val="20"/>
          <w:szCs w:val="20"/>
        </w:rPr>
        <w:t xml:space="preserve"> in parallel.</w:t>
      </w:r>
    </w:p>
    <w:p w14:paraId="5E4C6BE9" w14:textId="77777777" w:rsidR="00944E39" w:rsidRDefault="00944E39" w:rsidP="00CB1C99"/>
    <w:p w14:paraId="66B25FA0" w14:textId="77777777" w:rsidR="006F275B" w:rsidRDefault="006F275B" w:rsidP="00CB1C99"/>
    <w:p w14:paraId="5C64516F" w14:textId="043CD3EF" w:rsidR="003644D7" w:rsidRDefault="002D04B0" w:rsidP="003644D7">
      <w:pPr>
        <w:jc w:val="center"/>
      </w:pPr>
      <w:r>
        <w:rPr>
          <w:noProof/>
        </w:rPr>
        <w:drawing>
          <wp:inline distT="0" distB="0" distL="0" distR="0" wp14:anchorId="4EDF909E" wp14:editId="4F156E7F">
            <wp:extent cx="6334125" cy="3511550"/>
            <wp:effectExtent l="0" t="0" r="0" b="0"/>
            <wp:docPr id="2444667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4125" cy="3511550"/>
                    </a:xfrm>
                    <a:prstGeom prst="rect">
                      <a:avLst/>
                    </a:prstGeom>
                    <a:noFill/>
                  </pic:spPr>
                </pic:pic>
              </a:graphicData>
            </a:graphic>
          </wp:inline>
        </w:drawing>
      </w:r>
    </w:p>
    <w:p w14:paraId="140BFDF3" w14:textId="496A1C51" w:rsidR="003644D7" w:rsidRDefault="003644D7" w:rsidP="003644D7">
      <w:pPr>
        <w:pStyle w:val="Caption"/>
        <w:jc w:val="center"/>
        <w:rPr>
          <w:rFonts w:cs="Arial"/>
          <w:lang w:eastAsia="ja-JP"/>
        </w:rPr>
      </w:pPr>
      <w:r>
        <w:t xml:space="preserve">Figure </w:t>
      </w:r>
      <w:r w:rsidR="002D5FE2">
        <w:t>3</w:t>
      </w:r>
      <w:r>
        <w:t xml:space="preserve">: (a) </w:t>
      </w:r>
      <w:r w:rsidR="006B7115">
        <w:t>illustration of working of CC</w:t>
      </w:r>
      <w:r w:rsidR="00A25B2E">
        <w:t>O</w:t>
      </w:r>
      <w:r w:rsidR="006B7115">
        <w:t xml:space="preserve"> framework in multi-DU scenario</w:t>
      </w:r>
      <w:r w:rsidR="00CB261F">
        <w:t xml:space="preserve"> wherein CCO issue is sent to only single DU</w:t>
      </w:r>
      <w:r>
        <w:t xml:space="preserve">.  </w:t>
      </w:r>
    </w:p>
    <w:p w14:paraId="72C152E2" w14:textId="32364B3D" w:rsidR="00DC4C60" w:rsidRDefault="00CB1C99" w:rsidP="00CB1C99">
      <w:pPr>
        <w:rPr>
          <w:b/>
          <w:bCs/>
        </w:rPr>
      </w:pPr>
      <w:r w:rsidRPr="005B3571">
        <w:rPr>
          <w:b/>
          <w:bCs/>
        </w:rPr>
        <w:t>Proposal</w:t>
      </w:r>
      <w:r w:rsidR="00891DB6">
        <w:rPr>
          <w:b/>
          <w:bCs/>
        </w:rPr>
        <w:t xml:space="preserve"> 1</w:t>
      </w:r>
      <w:r w:rsidRPr="005B3571">
        <w:rPr>
          <w:b/>
          <w:bCs/>
        </w:rPr>
        <w:t xml:space="preserve">:  </w:t>
      </w:r>
      <w:r w:rsidR="00192F17">
        <w:rPr>
          <w:b/>
          <w:bCs/>
        </w:rPr>
        <w:t xml:space="preserve">When the gNB-CU predicts a CCO issue, it first informs the gNB-DU serving the cell affected by the issue, which determines the future CCO state and the </w:t>
      </w:r>
      <w:r w:rsidR="00E94610">
        <w:rPr>
          <w:b/>
          <w:bCs/>
        </w:rPr>
        <w:t>t</w:t>
      </w:r>
      <w:r w:rsidR="00615D1B">
        <w:rPr>
          <w:b/>
          <w:bCs/>
        </w:rPr>
        <w:t>ime for future coverage state</w:t>
      </w:r>
      <w:r w:rsidRPr="005B3571">
        <w:rPr>
          <w:b/>
          <w:bCs/>
        </w:rPr>
        <w:t>.</w:t>
      </w:r>
      <w:r w:rsidR="00192F17">
        <w:rPr>
          <w:b/>
          <w:bCs/>
        </w:rPr>
        <w:t xml:space="preserve"> The gNB-CU then informs other DUs that need to adjust their coverage.</w:t>
      </w:r>
    </w:p>
    <w:p w14:paraId="0AF06884" w14:textId="0A4900C5" w:rsidR="000E1E53" w:rsidRDefault="00DC4C60" w:rsidP="00CB1C99">
      <w:r>
        <w:t xml:space="preserve">As seen from the Figure 3, </w:t>
      </w:r>
      <w:r w:rsidR="00C7545B">
        <w:t>the predicted CCO issue and the time for predicted CCO issue</w:t>
      </w:r>
      <w:r w:rsidR="005259F6">
        <w:t xml:space="preserve"> t0</w:t>
      </w:r>
      <w:r w:rsidR="00314A00">
        <w:t xml:space="preserve"> is sent</w:t>
      </w:r>
      <w:r w:rsidR="00427458">
        <w:t xml:space="preserve"> by CU1</w:t>
      </w:r>
      <w:r w:rsidR="00314A00">
        <w:t xml:space="preserve"> to DU1. </w:t>
      </w:r>
      <w:r w:rsidR="00281052">
        <w:t xml:space="preserve">Now there could be two options to </w:t>
      </w:r>
      <w:r w:rsidR="005B6931">
        <w:t xml:space="preserve">send this information, 1. Enhancing legacy </w:t>
      </w:r>
      <w:r w:rsidR="00A2387A" w:rsidRPr="00A2387A">
        <w:t>CCO Assistance Information IE</w:t>
      </w:r>
      <w:r w:rsidR="00A2387A">
        <w:t xml:space="preserve"> </w:t>
      </w:r>
      <w:r w:rsidR="00A27183">
        <w:t xml:space="preserve">or 2. </w:t>
      </w:r>
      <w:r w:rsidR="00FC7311">
        <w:t xml:space="preserve">Using a </w:t>
      </w:r>
      <w:r w:rsidR="00BB0B47">
        <w:t>new</w:t>
      </w:r>
      <w:r w:rsidR="00FC7311">
        <w:t xml:space="preserve"> </w:t>
      </w:r>
      <w:r w:rsidR="00871FF0">
        <w:t>IE</w:t>
      </w:r>
      <w:r w:rsidR="000D4F05">
        <w:t xml:space="preserve">. </w:t>
      </w:r>
      <w:r w:rsidR="008F082A">
        <w:t xml:space="preserve">In selection </w:t>
      </w:r>
      <w:r w:rsidR="00BD5962">
        <w:t xml:space="preserve">one of the </w:t>
      </w:r>
      <w:r w:rsidR="00F21885">
        <w:t>options,</w:t>
      </w:r>
      <w:r w:rsidR="005D1B53">
        <w:t xml:space="preserve"> one should consider that</w:t>
      </w:r>
      <w:r w:rsidR="009018AC">
        <w:t xml:space="preserve"> </w:t>
      </w:r>
      <w:r w:rsidR="008F082A">
        <w:t xml:space="preserve">while </w:t>
      </w:r>
      <w:r w:rsidR="00BD5962">
        <w:t xml:space="preserve">sending the predicted CCO issue to DU1, CU1 includes the </w:t>
      </w:r>
      <w:r w:rsidR="009156B5">
        <w:t xml:space="preserve">start </w:t>
      </w:r>
      <w:r w:rsidR="00AA33A3">
        <w:t xml:space="preserve">time of the </w:t>
      </w:r>
      <w:r w:rsidR="00BD5962">
        <w:t>predicted CCO issue t0. Whereas, to inform DU2 and DU3, CU1 sends CCO assistance information and time for future state t1 (</w:t>
      </w:r>
      <w:r w:rsidR="00162D0F">
        <w:t>initially</w:t>
      </w:r>
      <w:r w:rsidR="000A0AF1">
        <w:t xml:space="preserve"> </w:t>
      </w:r>
      <w:r w:rsidR="00BD5962">
        <w:t>received from DU1).</w:t>
      </w:r>
      <w:r w:rsidR="00B417A0">
        <w:t xml:space="preserve"> A possible way forward could be to use a new IE </w:t>
      </w:r>
      <w:r w:rsidR="00002D3C">
        <w:t>to send CCO issue prediction</w:t>
      </w:r>
      <w:r w:rsidR="00CB6339">
        <w:t xml:space="preserve"> information from CU1 to DU1, </w:t>
      </w:r>
      <w:r w:rsidR="00B00A99">
        <w:t>which includes the time of the predicted CCO issue</w:t>
      </w:r>
      <w:r w:rsidR="003F4D2F">
        <w:t>. In stage 2, in the direction from CU</w:t>
      </w:r>
      <w:r w:rsidR="00CC202B">
        <w:t xml:space="preserve">1 </w:t>
      </w:r>
      <w:r w:rsidR="003F4D2F">
        <w:t>to DU2/DU3</w:t>
      </w:r>
      <w:r w:rsidR="00B00A99">
        <w:t xml:space="preserve">, </w:t>
      </w:r>
      <w:r w:rsidR="00CB6339">
        <w:t xml:space="preserve">the </w:t>
      </w:r>
      <w:r w:rsidR="00293A0F" w:rsidRPr="000F48F7">
        <w:rPr>
          <w:i/>
          <w:iCs/>
        </w:rPr>
        <w:t xml:space="preserve">CCO </w:t>
      </w:r>
      <w:r w:rsidR="00293A0F">
        <w:rPr>
          <w:i/>
          <w:iCs/>
        </w:rPr>
        <w:t>A</w:t>
      </w:r>
      <w:r w:rsidR="00293A0F" w:rsidRPr="000F48F7">
        <w:rPr>
          <w:i/>
          <w:iCs/>
        </w:rPr>
        <w:t xml:space="preserve">ssistance </w:t>
      </w:r>
      <w:r w:rsidR="00293A0F">
        <w:rPr>
          <w:i/>
          <w:iCs/>
        </w:rPr>
        <w:t>I</w:t>
      </w:r>
      <w:r w:rsidR="00293A0F" w:rsidRPr="000F48F7">
        <w:rPr>
          <w:i/>
          <w:iCs/>
        </w:rPr>
        <w:t>nformation</w:t>
      </w:r>
      <w:r w:rsidR="00293A0F">
        <w:t xml:space="preserve"> IE</w:t>
      </w:r>
      <w:r w:rsidR="00C23A40">
        <w:t xml:space="preserve"> </w:t>
      </w:r>
      <w:r w:rsidR="007D77C9">
        <w:t xml:space="preserve">could be reused, </w:t>
      </w:r>
      <w:r w:rsidR="00C23A40">
        <w:t>enhanced with</w:t>
      </w:r>
      <w:r w:rsidR="002B7ED3">
        <w:t xml:space="preserve"> time for </w:t>
      </w:r>
      <w:r w:rsidR="002B7ED3" w:rsidRPr="000E086B">
        <w:t>future coverage state</w:t>
      </w:r>
      <w:r w:rsidR="002B7ED3">
        <w:t>.</w:t>
      </w:r>
      <w:r w:rsidR="00C23A40">
        <w:t xml:space="preserve"> </w:t>
      </w:r>
      <w:r w:rsidR="00293A0F">
        <w:t xml:space="preserve"> </w:t>
      </w:r>
    </w:p>
    <w:p w14:paraId="0DEA0830" w14:textId="78FF4343" w:rsidR="001A2E2E" w:rsidRDefault="00427458" w:rsidP="00851D0A">
      <w:r>
        <w:t>The gNB-DU1 repl</w:t>
      </w:r>
      <w:r w:rsidR="00CD3B23">
        <w:t>ies</w:t>
      </w:r>
      <w:r w:rsidR="003A6476">
        <w:t xml:space="preserve"> </w:t>
      </w:r>
      <w:r w:rsidR="003E5974">
        <w:t xml:space="preserve">to </w:t>
      </w:r>
      <w:r w:rsidR="003A6476">
        <w:t>CU1</w:t>
      </w:r>
      <w:r>
        <w:t xml:space="preserve"> using the </w:t>
      </w:r>
      <w:r w:rsidRPr="00907146">
        <w:rPr>
          <w:i/>
          <w:iCs/>
        </w:rPr>
        <w:t>Coverage Modification Notification</w:t>
      </w:r>
      <w:r>
        <w:t xml:space="preserve"> IE</w:t>
      </w:r>
      <w:r w:rsidR="007227A4">
        <w:t>. T</w:t>
      </w:r>
      <w:r w:rsidR="00955DFE">
        <w:t xml:space="preserve">his IE </w:t>
      </w:r>
      <w:r w:rsidR="00E2142A">
        <w:t xml:space="preserve">includes the </w:t>
      </w:r>
      <w:r w:rsidR="00EE4A10" w:rsidRPr="000F48F7">
        <w:rPr>
          <w:i/>
          <w:iCs/>
        </w:rPr>
        <w:t>Cell Coverage State</w:t>
      </w:r>
      <w:r w:rsidR="00EE4A10">
        <w:t xml:space="preserve"> IE</w:t>
      </w:r>
      <w:r w:rsidR="00ED72BF">
        <w:t xml:space="preserve"> with mandatory presence. </w:t>
      </w:r>
      <w:r w:rsidR="0041498D">
        <w:t xml:space="preserve">It is possible to </w:t>
      </w:r>
      <w:r>
        <w:t xml:space="preserve">enhance </w:t>
      </w:r>
      <w:r w:rsidR="0041498D">
        <w:t xml:space="preserve">this IE </w:t>
      </w:r>
      <w:r>
        <w:t xml:space="preserve">to </w:t>
      </w:r>
      <w:r w:rsidR="0041498D">
        <w:t xml:space="preserve">include </w:t>
      </w:r>
      <w:r>
        <w:t xml:space="preserve">the </w:t>
      </w:r>
      <w:r w:rsidR="00666251">
        <w:t>t</w:t>
      </w:r>
      <w:r w:rsidRPr="00FC4335">
        <w:t xml:space="preserve">ime for future </w:t>
      </w:r>
      <w:r w:rsidR="0047235C" w:rsidRPr="0006795C">
        <w:t xml:space="preserve">coverage state </w:t>
      </w:r>
      <w:r>
        <w:t>t1</w:t>
      </w:r>
      <w:r w:rsidR="00CA433B">
        <w:t xml:space="preserve">, </w:t>
      </w:r>
      <w:r w:rsidR="00E868D6">
        <w:t>and if this time information IE is present</w:t>
      </w:r>
      <w:r w:rsidR="00705AE1">
        <w:t xml:space="preserve"> </w:t>
      </w:r>
      <w:r w:rsidR="00CA433B">
        <w:t xml:space="preserve">the legacy </w:t>
      </w:r>
      <w:r w:rsidR="00E868D6">
        <w:t xml:space="preserve">Cell Coverage State could be interpreted as </w:t>
      </w:r>
      <w:r w:rsidR="00705AE1">
        <w:t>Future Cell Coverage State</w:t>
      </w:r>
      <w:r>
        <w:t>.</w:t>
      </w:r>
      <w:r w:rsidR="00851D0A">
        <w:t xml:space="preserve"> </w:t>
      </w:r>
      <w:proofErr w:type="gramStart"/>
      <w:r w:rsidR="00DD2C2D">
        <w:t>However</w:t>
      </w:r>
      <w:proofErr w:type="gramEnd"/>
      <w:r w:rsidR="002D1CD5">
        <w:t xml:space="preserve"> the range of the legacy IE includes</w:t>
      </w:r>
      <w:r w:rsidR="00DD2C2D">
        <w:t xml:space="preserve"> value ‘0’, indicating </w:t>
      </w:r>
      <w:r w:rsidR="002D1CD5">
        <w:t xml:space="preserve">inactive cell, </w:t>
      </w:r>
      <w:r w:rsidR="0090748F">
        <w:t xml:space="preserve">which is not intended as </w:t>
      </w:r>
      <w:r w:rsidR="001D099F">
        <w:t>a valid new CCO state</w:t>
      </w:r>
      <w:r w:rsidR="007B2819">
        <w:t xml:space="preserve"> after </w:t>
      </w:r>
      <w:r w:rsidR="009E5204">
        <w:t>the agreed CCO issues ‘coverage’ and ‘cell edge capacity’.</w:t>
      </w:r>
      <w:r w:rsidR="001D099F">
        <w:t xml:space="preserve"> </w:t>
      </w:r>
      <w:r w:rsidR="00C6148E">
        <w:t xml:space="preserve">Also, the </w:t>
      </w:r>
      <w:r w:rsidR="00004C2D">
        <w:t xml:space="preserve">legacy IE includes the </w:t>
      </w:r>
      <w:r w:rsidR="00004C2D" w:rsidRPr="000F48F7">
        <w:rPr>
          <w:i/>
          <w:iCs/>
        </w:rPr>
        <w:t>Coverage Modification Cause</w:t>
      </w:r>
      <w:r w:rsidR="00004C2D">
        <w:t xml:space="preserve"> IE (optionally present), which in addition to the two CCO causes also include the network energy saving cause. </w:t>
      </w:r>
      <w:r w:rsidR="008E2DA2">
        <w:t xml:space="preserve">A </w:t>
      </w:r>
      <w:r w:rsidR="008E2DA2" w:rsidRPr="000F48F7">
        <w:rPr>
          <w:i/>
          <w:iCs/>
        </w:rPr>
        <w:t>Future</w:t>
      </w:r>
      <w:r w:rsidR="008E2DA2">
        <w:t xml:space="preserve"> </w:t>
      </w:r>
      <w:r w:rsidR="008E2DA2" w:rsidRPr="00F46E97">
        <w:rPr>
          <w:i/>
          <w:iCs/>
        </w:rPr>
        <w:t>Coverage Modification Cause</w:t>
      </w:r>
      <w:r w:rsidR="008E2DA2">
        <w:t xml:space="preserve"> IE</w:t>
      </w:r>
      <w:r w:rsidR="002858CA">
        <w:t xml:space="preserve"> is therefore needed. </w:t>
      </w:r>
      <w:r w:rsidR="00AA3C11">
        <w:t>RAN3 should therefore consider</w:t>
      </w:r>
      <w:r w:rsidR="002858CA">
        <w:t xml:space="preserve"> </w:t>
      </w:r>
      <w:proofErr w:type="gramStart"/>
      <w:r w:rsidR="002858CA">
        <w:t>to</w:t>
      </w:r>
      <w:r w:rsidR="00304AC5">
        <w:t xml:space="preserve"> create</w:t>
      </w:r>
      <w:proofErr w:type="gramEnd"/>
      <w:r w:rsidR="00304AC5">
        <w:t xml:space="preserve"> a new </w:t>
      </w:r>
      <w:r w:rsidR="00A841E8">
        <w:rPr>
          <w:i/>
          <w:iCs/>
        </w:rPr>
        <w:t xml:space="preserve">Future </w:t>
      </w:r>
      <w:r w:rsidR="00AC0E92" w:rsidRPr="00907146">
        <w:rPr>
          <w:i/>
          <w:iCs/>
        </w:rPr>
        <w:t>Coverage Modification Notification</w:t>
      </w:r>
      <w:r w:rsidR="00AC0E92">
        <w:t xml:space="preserve"> IE.  </w:t>
      </w:r>
    </w:p>
    <w:p w14:paraId="065E184C" w14:textId="1FF099FA" w:rsidR="00F40B79" w:rsidRDefault="003F22C1" w:rsidP="00851D0A">
      <w:r>
        <w:t>This leads to the following proposals:</w:t>
      </w:r>
    </w:p>
    <w:p w14:paraId="366D3AAC" w14:textId="727AC9CC" w:rsidR="00DC4025" w:rsidRPr="000F48F7" w:rsidRDefault="00BF48A1" w:rsidP="00851D0A">
      <w:pPr>
        <w:rPr>
          <w:b/>
          <w:bCs/>
        </w:rPr>
      </w:pPr>
      <w:r w:rsidRPr="000F48F7">
        <w:rPr>
          <w:b/>
          <w:bCs/>
        </w:rPr>
        <w:t xml:space="preserve">Proposal 2: </w:t>
      </w:r>
      <w:r w:rsidR="00F40B79" w:rsidRPr="000F48F7">
        <w:rPr>
          <w:b/>
          <w:bCs/>
        </w:rPr>
        <w:t xml:space="preserve">RAN3 to </w:t>
      </w:r>
      <w:r w:rsidR="009B4592" w:rsidRPr="000F48F7">
        <w:rPr>
          <w:b/>
          <w:bCs/>
        </w:rPr>
        <w:t>discuss</w:t>
      </w:r>
      <w:r w:rsidR="00F40B79" w:rsidRPr="000F48F7">
        <w:rPr>
          <w:b/>
          <w:bCs/>
        </w:rPr>
        <w:t xml:space="preserve"> creation of a new IE to convey</w:t>
      </w:r>
      <w:r w:rsidR="003F22C1" w:rsidRPr="000F48F7">
        <w:rPr>
          <w:b/>
          <w:bCs/>
        </w:rPr>
        <w:t xml:space="preserve"> the predicted CCO issue </w:t>
      </w:r>
      <w:r w:rsidR="00DC4025" w:rsidRPr="000F48F7">
        <w:rPr>
          <w:b/>
          <w:bCs/>
        </w:rPr>
        <w:t>and time for predicted CCO issue from the gNB-CU to gNB-DU</w:t>
      </w:r>
      <w:r w:rsidR="00D94D47" w:rsidRPr="000F48F7">
        <w:rPr>
          <w:b/>
          <w:bCs/>
        </w:rPr>
        <w:t xml:space="preserve"> </w:t>
      </w:r>
      <w:r w:rsidR="00B33DD0" w:rsidRPr="000F48F7">
        <w:rPr>
          <w:b/>
          <w:bCs/>
        </w:rPr>
        <w:t>that is serving cell</w:t>
      </w:r>
      <w:r w:rsidR="004B5D5E" w:rsidRPr="000F48F7">
        <w:rPr>
          <w:b/>
          <w:bCs/>
        </w:rPr>
        <w:t>s</w:t>
      </w:r>
      <w:r w:rsidR="00B33DD0" w:rsidRPr="000F48F7">
        <w:rPr>
          <w:b/>
          <w:bCs/>
        </w:rPr>
        <w:t xml:space="preserve"> </w:t>
      </w:r>
      <w:r w:rsidR="002E614E" w:rsidRPr="000F48F7">
        <w:rPr>
          <w:b/>
          <w:bCs/>
        </w:rPr>
        <w:t xml:space="preserve">contained in the </w:t>
      </w:r>
      <w:r w:rsidR="002E614E" w:rsidRPr="000F48F7">
        <w:rPr>
          <w:b/>
          <w:bCs/>
          <w:i/>
          <w:iCs/>
        </w:rPr>
        <w:t>Affected Cells and Beams</w:t>
      </w:r>
      <w:r w:rsidR="002E614E" w:rsidRPr="000F48F7" w:rsidDel="00B227D8">
        <w:rPr>
          <w:b/>
          <w:bCs/>
          <w:i/>
          <w:iCs/>
        </w:rPr>
        <w:t xml:space="preserve"> </w:t>
      </w:r>
      <w:r w:rsidR="002E614E" w:rsidRPr="000F48F7">
        <w:rPr>
          <w:b/>
          <w:bCs/>
        </w:rPr>
        <w:t>IE</w:t>
      </w:r>
      <w:r w:rsidR="00DC4025" w:rsidRPr="000F48F7">
        <w:rPr>
          <w:b/>
          <w:bCs/>
        </w:rPr>
        <w:t>.</w:t>
      </w:r>
    </w:p>
    <w:p w14:paraId="1AF6296D" w14:textId="67621805" w:rsidR="00A63B94" w:rsidRPr="000F48F7" w:rsidRDefault="00A63B94" w:rsidP="00A63B94">
      <w:pPr>
        <w:rPr>
          <w:b/>
          <w:bCs/>
        </w:rPr>
      </w:pPr>
      <w:r w:rsidRPr="000F48F7">
        <w:rPr>
          <w:b/>
          <w:bCs/>
        </w:rPr>
        <w:lastRenderedPageBreak/>
        <w:t xml:space="preserve">Proposal 3: RAN3 to </w:t>
      </w:r>
      <w:r w:rsidR="009B4592" w:rsidRPr="000F48F7">
        <w:rPr>
          <w:b/>
          <w:bCs/>
        </w:rPr>
        <w:t>discuss</w:t>
      </w:r>
      <w:r w:rsidRPr="000F48F7">
        <w:rPr>
          <w:b/>
          <w:bCs/>
        </w:rPr>
        <w:t xml:space="preserve"> reuse of the </w:t>
      </w:r>
      <w:r w:rsidR="00DD50DE" w:rsidRPr="000F48F7">
        <w:rPr>
          <w:b/>
          <w:bCs/>
          <w:i/>
          <w:iCs/>
        </w:rPr>
        <w:t>CCO Assistance Information</w:t>
      </w:r>
      <w:r w:rsidR="00DD50DE" w:rsidRPr="000F48F7">
        <w:rPr>
          <w:b/>
          <w:bCs/>
        </w:rPr>
        <w:t xml:space="preserve"> IE</w:t>
      </w:r>
      <w:r w:rsidR="0084675D" w:rsidRPr="000F48F7">
        <w:rPr>
          <w:b/>
          <w:bCs/>
        </w:rPr>
        <w:t xml:space="preserve">, enhanced with </w:t>
      </w:r>
      <w:r w:rsidR="009A3654" w:rsidRPr="000F48F7">
        <w:rPr>
          <w:b/>
          <w:bCs/>
        </w:rPr>
        <w:t xml:space="preserve">predicted CCO issue and </w:t>
      </w:r>
      <w:r w:rsidR="0084675D" w:rsidRPr="000F48F7">
        <w:rPr>
          <w:b/>
          <w:bCs/>
        </w:rPr>
        <w:t xml:space="preserve">time for future coverage state, </w:t>
      </w:r>
      <w:r w:rsidR="009A3654" w:rsidRPr="000F48F7">
        <w:rPr>
          <w:b/>
          <w:bCs/>
        </w:rPr>
        <w:t xml:space="preserve">in the direction </w:t>
      </w:r>
      <w:r w:rsidR="00F50464" w:rsidRPr="000F48F7">
        <w:rPr>
          <w:b/>
          <w:bCs/>
        </w:rPr>
        <w:t xml:space="preserve">from the gNB-CU to gNB-DUs </w:t>
      </w:r>
      <w:r w:rsidR="004B5D5E" w:rsidRPr="000F48F7">
        <w:rPr>
          <w:b/>
          <w:bCs/>
        </w:rPr>
        <w:t xml:space="preserve">not </w:t>
      </w:r>
      <w:r w:rsidR="008F0739" w:rsidRPr="000F48F7">
        <w:rPr>
          <w:b/>
          <w:bCs/>
        </w:rPr>
        <w:t>serving</w:t>
      </w:r>
      <w:r w:rsidR="00845E6D" w:rsidRPr="000F48F7">
        <w:rPr>
          <w:b/>
          <w:bCs/>
        </w:rPr>
        <w:t xml:space="preserve"> cells </w:t>
      </w:r>
      <w:r w:rsidR="004B5D5E" w:rsidRPr="000F48F7">
        <w:rPr>
          <w:b/>
          <w:bCs/>
        </w:rPr>
        <w:t xml:space="preserve">contained in the </w:t>
      </w:r>
      <w:r w:rsidR="004B5D5E" w:rsidRPr="000F48F7">
        <w:rPr>
          <w:b/>
          <w:bCs/>
          <w:i/>
          <w:iCs/>
        </w:rPr>
        <w:t>Affected Cells and Beams</w:t>
      </w:r>
      <w:r w:rsidR="004B5D5E" w:rsidRPr="000F48F7" w:rsidDel="00B227D8">
        <w:rPr>
          <w:b/>
          <w:bCs/>
          <w:i/>
          <w:iCs/>
        </w:rPr>
        <w:t xml:space="preserve"> </w:t>
      </w:r>
      <w:r w:rsidR="004B5D5E" w:rsidRPr="000F48F7">
        <w:rPr>
          <w:b/>
          <w:bCs/>
        </w:rPr>
        <w:t>IE.</w:t>
      </w:r>
    </w:p>
    <w:p w14:paraId="1B311026" w14:textId="24FA3E6E" w:rsidR="00BF48A1" w:rsidRPr="000F48F7" w:rsidRDefault="00543B27" w:rsidP="00851D0A">
      <w:pPr>
        <w:rPr>
          <w:b/>
          <w:bCs/>
        </w:rPr>
      </w:pPr>
      <w:r w:rsidRPr="000F48F7">
        <w:rPr>
          <w:b/>
          <w:bCs/>
        </w:rPr>
        <w:t xml:space="preserve">Proposal </w:t>
      </w:r>
      <w:r w:rsidR="00A63B94" w:rsidRPr="000F48F7">
        <w:rPr>
          <w:b/>
          <w:bCs/>
        </w:rPr>
        <w:t>4</w:t>
      </w:r>
      <w:r w:rsidRPr="000F48F7">
        <w:rPr>
          <w:b/>
          <w:bCs/>
        </w:rPr>
        <w:t xml:space="preserve">: RAN3 to </w:t>
      </w:r>
      <w:r w:rsidR="009B4592" w:rsidRPr="000F48F7">
        <w:rPr>
          <w:b/>
          <w:bCs/>
        </w:rPr>
        <w:t>discuss</w:t>
      </w:r>
      <w:r w:rsidRPr="000F48F7">
        <w:rPr>
          <w:b/>
          <w:bCs/>
        </w:rPr>
        <w:t xml:space="preserve"> creation of a</w:t>
      </w:r>
      <w:r w:rsidR="00F40B79" w:rsidRPr="000F48F7">
        <w:rPr>
          <w:b/>
          <w:bCs/>
        </w:rPr>
        <w:t xml:space="preserve"> </w:t>
      </w:r>
      <w:r w:rsidRPr="000F48F7">
        <w:rPr>
          <w:b/>
          <w:bCs/>
        </w:rPr>
        <w:t xml:space="preserve">new </w:t>
      </w:r>
      <w:r w:rsidRPr="000F48F7">
        <w:rPr>
          <w:b/>
          <w:bCs/>
          <w:i/>
          <w:iCs/>
        </w:rPr>
        <w:t>Future Coverage Modification Notification</w:t>
      </w:r>
      <w:r w:rsidRPr="000F48F7">
        <w:rPr>
          <w:b/>
          <w:bCs/>
        </w:rPr>
        <w:t xml:space="preserve"> IE</w:t>
      </w:r>
      <w:r w:rsidR="00895CB8" w:rsidRPr="000F48F7">
        <w:rPr>
          <w:b/>
          <w:bCs/>
        </w:rPr>
        <w:t xml:space="preserve"> to convey Future Coverage Modification Cause and </w:t>
      </w:r>
      <w:r w:rsidR="00A63B94" w:rsidRPr="000F48F7">
        <w:rPr>
          <w:b/>
          <w:bCs/>
        </w:rPr>
        <w:t>time for future coverage state</w:t>
      </w:r>
      <w:r w:rsidR="003302DC" w:rsidRPr="000F48F7">
        <w:rPr>
          <w:b/>
          <w:bCs/>
        </w:rPr>
        <w:t xml:space="preserve"> in the direction </w:t>
      </w:r>
      <w:r w:rsidR="009B4592" w:rsidRPr="000F48F7">
        <w:rPr>
          <w:b/>
          <w:bCs/>
        </w:rPr>
        <w:t>from gNB-DU to gNB-CU</w:t>
      </w:r>
      <w:r w:rsidR="00A63B94" w:rsidRPr="000F48F7">
        <w:rPr>
          <w:b/>
          <w:bCs/>
        </w:rPr>
        <w:t>.</w:t>
      </w:r>
    </w:p>
    <w:p w14:paraId="68501066" w14:textId="77777777" w:rsidR="00CB1C99" w:rsidRDefault="00CB1C99" w:rsidP="00CB1C99">
      <w:pPr>
        <w:rPr>
          <w:b/>
          <w:bCs/>
          <w:lang w:val="en-US"/>
        </w:rPr>
      </w:pPr>
    </w:p>
    <w:p w14:paraId="32A0D993" w14:textId="07F2144A" w:rsidR="00D131CE" w:rsidRPr="000F48F7" w:rsidRDefault="0098718C" w:rsidP="00CB1C99">
      <w:pPr>
        <w:rPr>
          <w:b/>
          <w:u w:val="single"/>
          <w:lang w:val="en-US"/>
        </w:rPr>
      </w:pPr>
      <w:r w:rsidRPr="000F48F7">
        <w:rPr>
          <w:b/>
          <w:u w:val="single"/>
        </w:rPr>
        <w:t xml:space="preserve">Nature of </w:t>
      </w:r>
      <w:r w:rsidR="00D131CE" w:rsidRPr="000F48F7">
        <w:rPr>
          <w:b/>
          <w:u w:val="single"/>
          <w:lang w:val="en-US"/>
        </w:rPr>
        <w:t xml:space="preserve">time for predicted CCO issue and </w:t>
      </w:r>
      <w:r w:rsidR="00D131CE" w:rsidRPr="000F48F7">
        <w:rPr>
          <w:b/>
          <w:u w:val="single"/>
        </w:rPr>
        <w:t>time for future coverage state</w:t>
      </w:r>
    </w:p>
    <w:p w14:paraId="0B4C7842" w14:textId="4A6AB9D4" w:rsidR="004A1F55" w:rsidRPr="00CF77C1" w:rsidRDefault="001529BB" w:rsidP="00CB1C99">
      <w:pPr>
        <w:rPr>
          <w:lang w:val="en-US"/>
        </w:rPr>
      </w:pPr>
      <w:r w:rsidRPr="001529BB">
        <w:rPr>
          <w:lang w:val="en-US"/>
        </w:rPr>
        <w:t xml:space="preserve">We consider it essential to comprehend and determine the </w:t>
      </w:r>
      <w:proofErr w:type="gramStart"/>
      <w:r w:rsidRPr="001529BB">
        <w:rPr>
          <w:lang w:val="en-US"/>
        </w:rPr>
        <w:t>manner in which</w:t>
      </w:r>
      <w:proofErr w:type="gramEnd"/>
      <w:r w:rsidRPr="001529BB">
        <w:rPr>
          <w:lang w:val="en-US"/>
        </w:rPr>
        <w:t xml:space="preserve"> the timing information elements, specifically the time for the predicted CCO issue t0 and the time for the future coverage state t1, should be represented, whether in relative or absolute terms.</w:t>
      </w:r>
    </w:p>
    <w:p w14:paraId="62EC86D9" w14:textId="18B92846" w:rsidR="00A6697F" w:rsidRDefault="00946E10" w:rsidP="00CB1C99">
      <w:pPr>
        <w:rPr>
          <w:lang w:val="en-US"/>
        </w:rPr>
      </w:pPr>
      <w:r>
        <w:rPr>
          <w:lang w:val="en-US"/>
        </w:rPr>
        <w:t xml:space="preserve">As seen from Figure 3, the time for predicted CCO issue t0 is sent to single DU </w:t>
      </w:r>
      <w:r w:rsidRPr="00946E10">
        <w:rPr>
          <w:lang w:val="en-US"/>
        </w:rPr>
        <w:t>serving the cell affected by the issue</w:t>
      </w:r>
      <w:r w:rsidR="00560D77">
        <w:rPr>
          <w:lang w:val="en-US"/>
        </w:rPr>
        <w:t xml:space="preserve">. </w:t>
      </w:r>
      <w:r w:rsidR="004E655A">
        <w:rPr>
          <w:lang w:val="en-US"/>
        </w:rPr>
        <w:t>Therefore,</w:t>
      </w:r>
      <w:r>
        <w:rPr>
          <w:lang w:val="en-US"/>
        </w:rPr>
        <w:t xml:space="preserve"> this </w:t>
      </w:r>
      <w:r w:rsidR="00710112">
        <w:rPr>
          <w:lang w:val="en-US"/>
        </w:rPr>
        <w:t xml:space="preserve">timing </w:t>
      </w:r>
      <w:r>
        <w:rPr>
          <w:lang w:val="en-US"/>
        </w:rPr>
        <w:t xml:space="preserve">information can be </w:t>
      </w:r>
      <w:r w:rsidR="00AB4CD5">
        <w:rPr>
          <w:lang w:val="en-US"/>
        </w:rPr>
        <w:t xml:space="preserve">expressed in </w:t>
      </w:r>
      <w:r w:rsidR="009E0486">
        <w:rPr>
          <w:lang w:val="en-US"/>
        </w:rPr>
        <w:t xml:space="preserve">either </w:t>
      </w:r>
      <w:r w:rsidR="00AB4CD5">
        <w:rPr>
          <w:lang w:val="en-US"/>
        </w:rPr>
        <w:t>absolute or relative terms.</w:t>
      </w:r>
    </w:p>
    <w:p w14:paraId="2EAA2BEE" w14:textId="77777777" w:rsidR="000F48F7" w:rsidRPr="00907146" w:rsidRDefault="000F48F7" w:rsidP="000F48F7">
      <w:pPr>
        <w:rPr>
          <w:b/>
          <w:bCs/>
          <w:lang w:val="en-US"/>
        </w:rPr>
      </w:pPr>
      <w:r w:rsidRPr="00907146">
        <w:rPr>
          <w:b/>
          <w:bCs/>
          <w:lang w:val="en-US"/>
        </w:rPr>
        <w:t xml:space="preserve">Proposal 5: RAN3 to discuss whether the time for predicted CCO issue is </w:t>
      </w:r>
      <w:r>
        <w:rPr>
          <w:b/>
          <w:bCs/>
          <w:lang w:val="en-US"/>
        </w:rPr>
        <w:t>encoded as</w:t>
      </w:r>
      <w:r w:rsidRPr="00907146">
        <w:rPr>
          <w:b/>
          <w:bCs/>
          <w:lang w:val="en-US"/>
        </w:rPr>
        <w:t xml:space="preserve"> absolute or relative </w:t>
      </w:r>
      <w:r>
        <w:rPr>
          <w:b/>
          <w:bCs/>
          <w:lang w:val="en-US"/>
        </w:rPr>
        <w:t>time</w:t>
      </w:r>
      <w:r w:rsidRPr="00907146">
        <w:rPr>
          <w:b/>
          <w:bCs/>
          <w:lang w:val="en-US"/>
        </w:rPr>
        <w:t>.</w:t>
      </w:r>
    </w:p>
    <w:p w14:paraId="59FC9DEC" w14:textId="6206795D" w:rsidR="00D34E0D" w:rsidRDefault="00977826" w:rsidP="00CB1C99">
      <w:r w:rsidRPr="008670D8">
        <w:t>As depicted in Figure 3</w:t>
      </w:r>
      <w:r w:rsidR="00D3501E">
        <w:rPr>
          <w:lang w:val="en-US"/>
        </w:rPr>
        <w:t>, the</w:t>
      </w:r>
      <w:r w:rsidR="00AA6506">
        <w:rPr>
          <w:lang w:val="en-US"/>
        </w:rPr>
        <w:t xml:space="preserve"> </w:t>
      </w:r>
      <w:r w:rsidR="00AA6506" w:rsidRPr="0006795C">
        <w:t>time for future coverage state</w:t>
      </w:r>
      <w:r w:rsidR="00AA6506">
        <w:t xml:space="preserve"> t1</w:t>
      </w:r>
      <w:r w:rsidR="00D3501E">
        <w:t xml:space="preserve"> is determined by DU1 and sent to CU1</w:t>
      </w:r>
      <w:r w:rsidR="00020D7B">
        <w:t>. CU1 process</w:t>
      </w:r>
      <w:r w:rsidR="00491337">
        <w:t>es</w:t>
      </w:r>
      <w:r w:rsidR="00020D7B">
        <w:t xml:space="preserve"> the message received </w:t>
      </w:r>
      <w:r w:rsidR="00D3501E">
        <w:t xml:space="preserve">and then CU1 shares </w:t>
      </w:r>
      <w:r w:rsidR="00020D7B">
        <w:t xml:space="preserve">t1 </w:t>
      </w:r>
      <w:r w:rsidR="00D3501E">
        <w:t>with DU2 and DU3</w:t>
      </w:r>
      <w:r w:rsidR="00DF2747">
        <w:t xml:space="preserve">. </w:t>
      </w:r>
      <w:r w:rsidRPr="00977826">
        <w:t xml:space="preserve">DU2 and DU3 may require some processing time </w:t>
      </w:r>
      <w:r w:rsidR="00DF2747">
        <w:t xml:space="preserve">to determine the matching coverage configuration. </w:t>
      </w:r>
      <w:r w:rsidR="00BB3BAD" w:rsidRPr="00BB3BAD">
        <w:t>Once this is completed</w:t>
      </w:r>
      <w:r w:rsidR="00DF2747">
        <w:t xml:space="preserve">, each DU provides their </w:t>
      </w:r>
      <w:r w:rsidR="00BB3BAD">
        <w:t>determined</w:t>
      </w:r>
      <w:r w:rsidR="00DF2747">
        <w:t xml:space="preserve"> </w:t>
      </w:r>
      <w:r w:rsidR="005365F4">
        <w:t>f</w:t>
      </w:r>
      <w:r w:rsidR="00BA4BA5">
        <w:t>uture coverage configuration to CU1. Again</w:t>
      </w:r>
      <w:r w:rsidR="005365F4">
        <w:t>,</w:t>
      </w:r>
      <w:r w:rsidR="00BA4BA5">
        <w:t xml:space="preserve"> CU1 proces</w:t>
      </w:r>
      <w:r w:rsidR="005365F4">
        <w:t>ses</w:t>
      </w:r>
      <w:r w:rsidR="00BA4BA5">
        <w:t xml:space="preserve"> the message</w:t>
      </w:r>
      <w:r>
        <w:t>(s)</w:t>
      </w:r>
      <w:r w:rsidR="00BA4BA5">
        <w:t xml:space="preserve"> received from DUs.</w:t>
      </w:r>
      <w:r w:rsidR="00C84828">
        <w:t xml:space="preserve"> </w:t>
      </w:r>
      <w:r w:rsidR="004916B7">
        <w:t>Now, i</w:t>
      </w:r>
      <w:r w:rsidR="00807903">
        <w:t xml:space="preserve">n case </w:t>
      </w:r>
      <w:r w:rsidR="004916B7">
        <w:t xml:space="preserve">the </w:t>
      </w:r>
      <w:r w:rsidR="00807903">
        <w:t xml:space="preserve">t1 is a </w:t>
      </w:r>
      <w:r w:rsidR="00D22F69">
        <w:t>relative</w:t>
      </w:r>
      <w:r w:rsidR="00807903">
        <w:t xml:space="preserve"> value, then</w:t>
      </w:r>
      <w:r w:rsidR="00D22F69">
        <w:t xml:space="preserve"> at</w:t>
      </w:r>
      <w:r w:rsidR="00012885">
        <w:t xml:space="preserve"> </w:t>
      </w:r>
      <w:r w:rsidR="00185197">
        <w:t xml:space="preserve">the </w:t>
      </w:r>
      <w:r w:rsidR="003119B5">
        <w:t xml:space="preserve">end of each message the </w:t>
      </w:r>
      <w:r w:rsidR="00A161EB">
        <w:t xml:space="preserve">entities </w:t>
      </w:r>
      <w:r w:rsidR="00D22F69">
        <w:t>CU or DU</w:t>
      </w:r>
      <w:r w:rsidR="003119B5">
        <w:t xml:space="preserve"> </w:t>
      </w:r>
      <w:r w:rsidR="00706832">
        <w:t xml:space="preserve">may </w:t>
      </w:r>
      <w:r w:rsidR="00A161EB">
        <w:t>need to recalculate</w:t>
      </w:r>
      <w:r w:rsidR="00EC1ACD">
        <w:t>/</w:t>
      </w:r>
      <w:r w:rsidR="004219C7">
        <w:t xml:space="preserve">update </w:t>
      </w:r>
      <w:r w:rsidR="00A161EB">
        <w:t>the tim</w:t>
      </w:r>
      <w:r w:rsidR="006D26B4">
        <w:t>ing information</w:t>
      </w:r>
      <w:r w:rsidR="00A161EB">
        <w:t xml:space="preserve"> to account for </w:t>
      </w:r>
      <w:proofErr w:type="gramStart"/>
      <w:r w:rsidR="00D04066">
        <w:t>afore</w:t>
      </w:r>
      <w:r w:rsidR="00137D63">
        <w:t xml:space="preserve">mentioned </w:t>
      </w:r>
      <w:r w:rsidR="003119B5">
        <w:t>processing</w:t>
      </w:r>
      <w:proofErr w:type="gramEnd"/>
      <w:r w:rsidR="003119B5">
        <w:t xml:space="preserve"> </w:t>
      </w:r>
      <w:r w:rsidR="00012885">
        <w:t>time</w:t>
      </w:r>
      <w:r w:rsidR="00D04066">
        <w:t>(s)</w:t>
      </w:r>
      <w:r w:rsidR="00137D63">
        <w:t xml:space="preserve"> at these entities</w:t>
      </w:r>
      <w:r w:rsidR="004219C7">
        <w:t>. This recalculation/</w:t>
      </w:r>
      <w:proofErr w:type="spellStart"/>
      <w:r w:rsidR="004219C7">
        <w:t>updation</w:t>
      </w:r>
      <w:proofErr w:type="spellEnd"/>
      <w:r w:rsidR="004219C7">
        <w:t xml:space="preserve"> of timing </w:t>
      </w:r>
      <w:r w:rsidR="007519D6">
        <w:t xml:space="preserve">information </w:t>
      </w:r>
      <w:r w:rsidR="00D3081C">
        <w:t>essentially transforms a relative timing information to an absolute timing information</w:t>
      </w:r>
      <w:r w:rsidR="00FA466F">
        <w:t xml:space="preserve"> (which defeats the purpose of using relative time)</w:t>
      </w:r>
      <w:r w:rsidR="00D3081C">
        <w:t>.</w:t>
      </w:r>
    </w:p>
    <w:p w14:paraId="68B269B1" w14:textId="4C998B97" w:rsidR="00582014" w:rsidRPr="00CF77C1" w:rsidRDefault="00D34E0D" w:rsidP="00582014">
      <w:pPr>
        <w:rPr>
          <w:b/>
        </w:rPr>
      </w:pPr>
      <w:r w:rsidRPr="00CF77C1">
        <w:rPr>
          <w:b/>
        </w:rPr>
        <w:t>Observation</w:t>
      </w:r>
      <w:r w:rsidR="00891DB6" w:rsidRPr="00CF77C1">
        <w:rPr>
          <w:b/>
        </w:rPr>
        <w:t xml:space="preserve"> 3</w:t>
      </w:r>
      <w:r w:rsidRPr="00CF77C1">
        <w:rPr>
          <w:b/>
        </w:rPr>
        <w:t xml:space="preserve">: </w:t>
      </w:r>
      <w:r w:rsidR="00BE3AE2" w:rsidRPr="00CF77C1">
        <w:rPr>
          <w:b/>
        </w:rPr>
        <w:t>I</w:t>
      </w:r>
      <w:r w:rsidR="00DC6FDF" w:rsidRPr="00CF77C1">
        <w:rPr>
          <w:b/>
        </w:rPr>
        <w:t>f t</w:t>
      </w:r>
      <w:r w:rsidRPr="00CF77C1">
        <w:rPr>
          <w:b/>
        </w:rPr>
        <w:t xml:space="preserve">ime for future coverage state </w:t>
      </w:r>
      <w:r w:rsidR="00DC6FDF" w:rsidRPr="00CF77C1">
        <w:rPr>
          <w:b/>
        </w:rPr>
        <w:t xml:space="preserve">is expressed </w:t>
      </w:r>
      <w:r w:rsidR="00221CE6" w:rsidRPr="00CF77C1">
        <w:rPr>
          <w:b/>
        </w:rPr>
        <w:t>in relative terms</w:t>
      </w:r>
      <w:r w:rsidR="00BE3AE2" w:rsidRPr="00CF77C1">
        <w:rPr>
          <w:b/>
        </w:rPr>
        <w:t>,</w:t>
      </w:r>
      <w:r w:rsidR="00DC6FDF" w:rsidRPr="00CF77C1">
        <w:rPr>
          <w:b/>
        </w:rPr>
        <w:t xml:space="preserve"> then </w:t>
      </w:r>
      <w:r w:rsidR="008D30A7" w:rsidRPr="00CF77C1">
        <w:rPr>
          <w:b/>
        </w:rPr>
        <w:t xml:space="preserve">the </w:t>
      </w:r>
      <w:r w:rsidR="00E163C4" w:rsidRPr="00CF77C1">
        <w:rPr>
          <w:b/>
        </w:rPr>
        <w:t>time taken by CU or DU to process the message or complete a task</w:t>
      </w:r>
      <w:r w:rsidR="00423E76" w:rsidRPr="00CF77C1">
        <w:rPr>
          <w:b/>
        </w:rPr>
        <w:t xml:space="preserve"> (</w:t>
      </w:r>
      <w:r w:rsidR="00220A4A" w:rsidRPr="00CF77C1">
        <w:rPr>
          <w:b/>
        </w:rPr>
        <w:t xml:space="preserve">e.g. </w:t>
      </w:r>
      <w:r w:rsidR="00423E76" w:rsidRPr="00CF77C1">
        <w:rPr>
          <w:b/>
        </w:rPr>
        <w:t>determine the matching coverage configuration</w:t>
      </w:r>
      <w:r w:rsidR="00220A4A" w:rsidRPr="00CF77C1">
        <w:rPr>
          <w:b/>
        </w:rPr>
        <w:t xml:space="preserve"> which is to be included in reply message</w:t>
      </w:r>
      <w:r w:rsidR="00423E76" w:rsidRPr="00CF77C1">
        <w:rPr>
          <w:b/>
        </w:rPr>
        <w:t>)</w:t>
      </w:r>
      <w:r w:rsidR="00E163C4" w:rsidRPr="00CF77C1">
        <w:rPr>
          <w:b/>
        </w:rPr>
        <w:t xml:space="preserve"> </w:t>
      </w:r>
      <w:r w:rsidR="00582014" w:rsidRPr="00CF77C1">
        <w:rPr>
          <w:b/>
        </w:rPr>
        <w:t>effectively converts the timing information into an absolute form.</w:t>
      </w:r>
    </w:p>
    <w:p w14:paraId="5F248111" w14:textId="312C72A6" w:rsidR="005F32A7" w:rsidRPr="00891DB6" w:rsidRDefault="004E655A" w:rsidP="00CB1C99">
      <w:pPr>
        <w:rPr>
          <w:b/>
          <w:bCs/>
          <w:lang w:val="en-US"/>
        </w:rPr>
      </w:pPr>
      <w:r w:rsidRPr="00CF77C1">
        <w:rPr>
          <w:b/>
        </w:rPr>
        <w:t>Proposal</w:t>
      </w:r>
      <w:r w:rsidR="00891DB6" w:rsidRPr="00CF77C1">
        <w:rPr>
          <w:b/>
        </w:rPr>
        <w:t xml:space="preserve"> 6</w:t>
      </w:r>
      <w:r w:rsidRPr="00CF77C1">
        <w:rPr>
          <w:b/>
        </w:rPr>
        <w:t xml:space="preserve">: </w:t>
      </w:r>
      <w:r w:rsidR="006B7D10" w:rsidRPr="00CF77C1">
        <w:rPr>
          <w:b/>
        </w:rPr>
        <w:t xml:space="preserve">Time for future coverage state is </w:t>
      </w:r>
      <w:r w:rsidR="002D07FD">
        <w:rPr>
          <w:b/>
        </w:rPr>
        <w:t>encoded</w:t>
      </w:r>
      <w:r w:rsidR="006B7D10" w:rsidRPr="00CF77C1">
        <w:rPr>
          <w:b/>
        </w:rPr>
        <w:t xml:space="preserve"> </w:t>
      </w:r>
      <w:r w:rsidR="001E5AE7">
        <w:rPr>
          <w:b/>
        </w:rPr>
        <w:t>as</w:t>
      </w:r>
      <w:r w:rsidR="009653BB" w:rsidRPr="00CF77C1">
        <w:rPr>
          <w:b/>
        </w:rPr>
        <w:t xml:space="preserve"> absolute </w:t>
      </w:r>
      <w:r w:rsidR="001E5AE7">
        <w:rPr>
          <w:b/>
        </w:rPr>
        <w:t>time</w:t>
      </w:r>
      <w:r w:rsidR="009653BB" w:rsidRPr="00CF77C1">
        <w:rPr>
          <w:b/>
        </w:rPr>
        <w:t>.</w:t>
      </w:r>
    </w:p>
    <w:p w14:paraId="0E21A8CB" w14:textId="5210B104" w:rsidR="00CB1C99" w:rsidRDefault="00CB1C99" w:rsidP="00CB1C99">
      <w:pPr>
        <w:pStyle w:val="Heading2"/>
      </w:pPr>
      <w:r>
        <w:t>2.3</w:t>
      </w:r>
      <w:r>
        <w:tab/>
      </w:r>
      <w:r w:rsidR="005D1E24" w:rsidRPr="005D1E24">
        <w:t>Legacy and AI/ML</w:t>
      </w:r>
      <w:r w:rsidR="005D1E24">
        <w:t xml:space="preserve"> based </w:t>
      </w:r>
      <w:r w:rsidR="005D1E24" w:rsidRPr="005D1E24">
        <w:t>CCO</w:t>
      </w:r>
      <w:r w:rsidR="005D1E24">
        <w:t xml:space="preserve"> co-existence</w:t>
      </w:r>
    </w:p>
    <w:p w14:paraId="1F4E644C" w14:textId="4B39985C" w:rsidR="00483E45" w:rsidRDefault="00393428" w:rsidP="00340316">
      <w:pPr>
        <w:rPr>
          <w:lang w:val="en-US"/>
        </w:rPr>
      </w:pPr>
      <w:r>
        <w:rPr>
          <w:lang w:val="en-US"/>
        </w:rPr>
        <w:t xml:space="preserve">One of discussion in last RAN3#125bis meeting </w:t>
      </w:r>
      <w:r w:rsidR="00483E45">
        <w:rPr>
          <w:lang w:val="en-US"/>
        </w:rPr>
        <w:t>was on the co-existence of legacy and AI/ML based CCO. Here</w:t>
      </w:r>
      <w:r w:rsidR="00DB2831">
        <w:rPr>
          <w:lang w:val="en-US"/>
        </w:rPr>
        <w:t xml:space="preserve"> in this subsection</w:t>
      </w:r>
      <w:r w:rsidR="00483E45">
        <w:rPr>
          <w:lang w:val="en-US"/>
        </w:rPr>
        <w:t xml:space="preserve">, we </w:t>
      </w:r>
      <w:proofErr w:type="spellStart"/>
      <w:r w:rsidR="00483E45">
        <w:rPr>
          <w:lang w:val="en-US"/>
        </w:rPr>
        <w:t>analyse</w:t>
      </w:r>
      <w:proofErr w:type="spellEnd"/>
      <w:r w:rsidR="00483E45">
        <w:rPr>
          <w:lang w:val="en-US"/>
        </w:rPr>
        <w:t xml:space="preserve"> </w:t>
      </w:r>
      <w:proofErr w:type="spellStart"/>
      <w:r w:rsidR="00460D2A">
        <w:rPr>
          <w:lang w:val="en-US"/>
        </w:rPr>
        <w:t>scenorios</w:t>
      </w:r>
      <w:proofErr w:type="spellEnd"/>
      <w:r w:rsidR="003E6C5A">
        <w:rPr>
          <w:lang w:val="en-US"/>
        </w:rPr>
        <w:t xml:space="preserve"> that exhibit such </w:t>
      </w:r>
      <w:r w:rsidR="00C227E5">
        <w:rPr>
          <w:lang w:val="en-US"/>
        </w:rPr>
        <w:t>co-existence</w:t>
      </w:r>
      <w:r w:rsidR="00460D2A">
        <w:rPr>
          <w:lang w:val="en-US"/>
        </w:rPr>
        <w:t>.</w:t>
      </w:r>
    </w:p>
    <w:p w14:paraId="54211437" w14:textId="36295CA7" w:rsidR="002915F6" w:rsidRPr="00790ECD" w:rsidRDefault="00A647DE" w:rsidP="00340316">
      <w:pPr>
        <w:rPr>
          <w:lang w:val="en-US"/>
        </w:rPr>
      </w:pPr>
      <w:r w:rsidRPr="00790ECD">
        <w:rPr>
          <w:lang w:val="en-US"/>
        </w:rPr>
        <w:t xml:space="preserve">A) Sending </w:t>
      </w:r>
      <w:r w:rsidRPr="007618F6">
        <w:rPr>
          <w:lang w:val="en-US"/>
        </w:rPr>
        <w:t>legacy (immediate) CCO issue and predicted CCO issue for the same cell in the same message</w:t>
      </w:r>
    </w:p>
    <w:p w14:paraId="13776E22" w14:textId="02F3365D" w:rsidR="007618F6" w:rsidRDefault="005116E9" w:rsidP="00340316">
      <w:r w:rsidRPr="00790ECD">
        <w:rPr>
          <w:lang w:val="en-US"/>
        </w:rPr>
        <w:t>S</w:t>
      </w:r>
      <w:r w:rsidR="002663B9" w:rsidRPr="00790ECD">
        <w:rPr>
          <w:lang w:val="en-US"/>
        </w:rPr>
        <w:t>end</w:t>
      </w:r>
      <w:r w:rsidRPr="00790ECD">
        <w:rPr>
          <w:lang w:val="en-US"/>
        </w:rPr>
        <w:t>ing</w:t>
      </w:r>
      <w:r w:rsidR="002663B9" w:rsidRPr="00790ECD">
        <w:rPr>
          <w:lang w:val="en-US"/>
        </w:rPr>
        <w:t xml:space="preserve"> both a legacy (immediate) CCO issue and a predicted CCO issue for the same cell in the same message</w:t>
      </w:r>
      <w:r w:rsidRPr="00790ECD">
        <w:rPr>
          <w:lang w:val="en-US"/>
        </w:rPr>
        <w:t xml:space="preserve"> means gNB-CU has determined a legacy CCO issue that occurs </w:t>
      </w:r>
      <w:r w:rsidRPr="007618F6">
        <w:rPr>
          <w:lang w:val="en-US"/>
        </w:rPr>
        <w:t xml:space="preserve">immediately </w:t>
      </w:r>
      <w:proofErr w:type="gramStart"/>
      <w:r w:rsidRPr="007618F6">
        <w:rPr>
          <w:lang w:val="en-US"/>
        </w:rPr>
        <w:t xml:space="preserve">and </w:t>
      </w:r>
      <w:r w:rsidR="009D1E5C" w:rsidRPr="007618F6">
        <w:rPr>
          <w:lang w:val="en-US"/>
        </w:rPr>
        <w:t>also</w:t>
      </w:r>
      <w:proofErr w:type="gramEnd"/>
      <w:r w:rsidR="009D1E5C" w:rsidRPr="007618F6">
        <w:rPr>
          <w:lang w:val="en-US"/>
        </w:rPr>
        <w:t xml:space="preserve"> </w:t>
      </w:r>
      <w:r w:rsidR="004D588A">
        <w:rPr>
          <w:lang w:val="en-US"/>
        </w:rPr>
        <w:t>gNB-</w:t>
      </w:r>
      <w:r w:rsidR="009D1E5C" w:rsidRPr="007618F6">
        <w:rPr>
          <w:lang w:val="en-US"/>
        </w:rPr>
        <w:t xml:space="preserve">CU has predicted a CCO issue that will happen </w:t>
      </w:r>
      <w:proofErr w:type="spellStart"/>
      <w:r w:rsidR="009D1E5C" w:rsidRPr="007618F6">
        <w:rPr>
          <w:lang w:val="en-US"/>
        </w:rPr>
        <w:t>some time</w:t>
      </w:r>
      <w:proofErr w:type="spellEnd"/>
      <w:r w:rsidR="009D1E5C" w:rsidRPr="007618F6">
        <w:rPr>
          <w:lang w:val="en-US"/>
        </w:rPr>
        <w:t xml:space="preserve"> in future. </w:t>
      </w:r>
      <w:r w:rsidR="00876596" w:rsidRPr="007618F6">
        <w:rPr>
          <w:lang w:val="en-US"/>
        </w:rPr>
        <w:t xml:space="preserve">However, </w:t>
      </w:r>
      <w:r w:rsidR="004B0888" w:rsidRPr="007618F6">
        <w:rPr>
          <w:lang w:val="en-US"/>
        </w:rPr>
        <w:t xml:space="preserve">it is important to note that </w:t>
      </w:r>
      <w:r w:rsidR="0061704E" w:rsidRPr="00790ECD">
        <w:rPr>
          <w:lang w:val="en-US"/>
        </w:rPr>
        <w:t xml:space="preserve">the gNB-CU will be unaware of the new CCO state adopted by the gNB-DU </w:t>
      </w:r>
      <w:proofErr w:type="gramStart"/>
      <w:r w:rsidR="0061704E" w:rsidRPr="00790ECD">
        <w:rPr>
          <w:lang w:val="en-US"/>
        </w:rPr>
        <w:t>as a result of</w:t>
      </w:r>
      <w:proofErr w:type="gramEnd"/>
      <w:r w:rsidR="0061704E" w:rsidRPr="00790ECD">
        <w:rPr>
          <w:lang w:val="en-US"/>
        </w:rPr>
        <w:t xml:space="preserve"> the immediate CCO issue</w:t>
      </w:r>
      <w:r w:rsidR="008A63CA">
        <w:rPr>
          <w:lang w:val="en-US"/>
        </w:rPr>
        <w:t xml:space="preserve"> resolution</w:t>
      </w:r>
      <w:r w:rsidR="0061704E" w:rsidRPr="00790ECD">
        <w:rPr>
          <w:lang w:val="en-US"/>
        </w:rPr>
        <w:t xml:space="preserve">, </w:t>
      </w:r>
      <w:r w:rsidR="00551BD9" w:rsidRPr="00790ECD">
        <w:rPr>
          <w:lang w:val="en-US"/>
        </w:rPr>
        <w:t xml:space="preserve">and therefore it is </w:t>
      </w:r>
      <w:r w:rsidR="0061704E" w:rsidRPr="00790ECD">
        <w:rPr>
          <w:lang w:val="en-US"/>
        </w:rPr>
        <w:t>impossible</w:t>
      </w:r>
      <w:r w:rsidR="00551BD9" w:rsidRPr="00790ECD">
        <w:rPr>
          <w:lang w:val="en-US"/>
        </w:rPr>
        <w:t xml:space="preserve"> for gNB-CU</w:t>
      </w:r>
      <w:r w:rsidR="0061704E" w:rsidRPr="00790ECD">
        <w:rPr>
          <w:lang w:val="en-US"/>
        </w:rPr>
        <w:t xml:space="preserve"> to predict a future CCO issue accurately</w:t>
      </w:r>
      <w:r w:rsidR="00551BD9" w:rsidRPr="00790ECD">
        <w:rPr>
          <w:lang w:val="en-US"/>
        </w:rPr>
        <w:t xml:space="preserve"> i.e. the </w:t>
      </w:r>
      <w:r w:rsidR="00551BD9" w:rsidRPr="007618F6">
        <w:rPr>
          <w:lang w:val="en-US"/>
        </w:rPr>
        <w:t>predicted future CCO issue is likely to be a wrong prediction</w:t>
      </w:r>
      <w:r w:rsidR="007618F6">
        <w:rPr>
          <w:lang w:val="en-US"/>
        </w:rPr>
        <w:t xml:space="preserve">. Therefore, </w:t>
      </w:r>
      <w:r w:rsidR="00304AC7" w:rsidRPr="00304AC7">
        <w:t xml:space="preserve">legacy (immediate) CCO issue and predicted CCO issue for the same cell </w:t>
      </w:r>
      <w:r w:rsidR="00304AC7">
        <w:t xml:space="preserve">should not be </w:t>
      </w:r>
      <w:r w:rsidR="006157C5">
        <w:t xml:space="preserve">send in </w:t>
      </w:r>
      <w:r w:rsidR="006157C5" w:rsidRPr="00304AC7">
        <w:t>the same message</w:t>
      </w:r>
      <w:r w:rsidR="006157C5">
        <w:t>.</w:t>
      </w:r>
    </w:p>
    <w:p w14:paraId="4560A804" w14:textId="2EF42A4A" w:rsidR="006157C5" w:rsidRPr="00790ECD" w:rsidRDefault="006157C5" w:rsidP="00340316">
      <w:pPr>
        <w:rPr>
          <w:b/>
        </w:rPr>
      </w:pPr>
      <w:r w:rsidRPr="00790ECD">
        <w:rPr>
          <w:b/>
        </w:rPr>
        <w:t>Proposal</w:t>
      </w:r>
      <w:r w:rsidR="00160854" w:rsidRPr="00790ECD">
        <w:rPr>
          <w:b/>
        </w:rPr>
        <w:t xml:space="preserve"> 7</w:t>
      </w:r>
      <w:r w:rsidRPr="00790ECD">
        <w:rPr>
          <w:b/>
        </w:rPr>
        <w:t>: Legacy (immediate) CCO issue and predicted CCO issue for the same cell should not be send in the same message.</w:t>
      </w:r>
    </w:p>
    <w:p w14:paraId="0BE2C10B" w14:textId="4DD7E48D" w:rsidR="000D5E2E" w:rsidRDefault="000D5E2E" w:rsidP="000D5E2E">
      <w:pPr>
        <w:rPr>
          <w:lang w:val="en-US"/>
        </w:rPr>
      </w:pPr>
      <w:r>
        <w:t xml:space="preserve">B) </w:t>
      </w:r>
      <w:r w:rsidRPr="00907146">
        <w:rPr>
          <w:lang w:val="en-US"/>
        </w:rPr>
        <w:t xml:space="preserve">Sending </w:t>
      </w:r>
      <w:r w:rsidRPr="007618F6">
        <w:rPr>
          <w:lang w:val="en-US"/>
        </w:rPr>
        <w:t xml:space="preserve">legacy (immediate) CCO issue and predicted CCO issue for the same cell in the </w:t>
      </w:r>
      <w:r w:rsidR="001A1A64">
        <w:rPr>
          <w:lang w:val="en-US"/>
        </w:rPr>
        <w:t>two different</w:t>
      </w:r>
      <w:r w:rsidRPr="007618F6">
        <w:rPr>
          <w:lang w:val="en-US"/>
        </w:rPr>
        <w:t xml:space="preserve"> message</w:t>
      </w:r>
      <w:r w:rsidR="001A1A64">
        <w:rPr>
          <w:lang w:val="en-US"/>
        </w:rPr>
        <w:t>s</w:t>
      </w:r>
    </w:p>
    <w:p w14:paraId="06E984A5" w14:textId="4AD0B5E6" w:rsidR="00CE5D9C" w:rsidRDefault="00434727" w:rsidP="000D5E2E">
      <w:pPr>
        <w:rPr>
          <w:lang w:val="en-US"/>
        </w:rPr>
      </w:pPr>
      <w:r>
        <w:rPr>
          <w:lang w:val="en-US"/>
        </w:rPr>
        <w:t xml:space="preserve">Depending on </w:t>
      </w:r>
      <w:r w:rsidR="000A5658">
        <w:rPr>
          <w:lang w:val="en-US"/>
        </w:rPr>
        <w:t xml:space="preserve">the </w:t>
      </w:r>
      <w:r w:rsidR="009D2853">
        <w:rPr>
          <w:lang w:val="en-US"/>
        </w:rPr>
        <w:t>order in which the</w:t>
      </w:r>
      <w:r>
        <w:rPr>
          <w:lang w:val="en-US"/>
        </w:rPr>
        <w:t xml:space="preserve"> </w:t>
      </w:r>
      <w:r w:rsidR="00F43452">
        <w:rPr>
          <w:lang w:val="en-US"/>
        </w:rPr>
        <w:t>CCO issue (legacy or AI/ML based) is sent</w:t>
      </w:r>
      <w:r w:rsidR="009D2853">
        <w:rPr>
          <w:lang w:val="en-US"/>
        </w:rPr>
        <w:t xml:space="preserve"> there can be </w:t>
      </w:r>
      <w:r w:rsidR="00F43452">
        <w:rPr>
          <w:lang w:val="en-US"/>
        </w:rPr>
        <w:t>f</w:t>
      </w:r>
      <w:r w:rsidR="00B53078">
        <w:rPr>
          <w:lang w:val="en-US"/>
        </w:rPr>
        <w:t>ollowing two subcases</w:t>
      </w:r>
      <w:r w:rsidR="009D2853">
        <w:rPr>
          <w:lang w:val="en-US"/>
        </w:rPr>
        <w:t>.</w:t>
      </w:r>
    </w:p>
    <w:p w14:paraId="258F5D80" w14:textId="2AFB4161" w:rsidR="00434727" w:rsidRDefault="00434727" w:rsidP="00790ECD">
      <w:pPr>
        <w:ind w:left="284"/>
        <w:rPr>
          <w:lang w:val="en-US"/>
        </w:rPr>
      </w:pPr>
      <w:r>
        <w:rPr>
          <w:lang w:val="en-US"/>
        </w:rPr>
        <w:t xml:space="preserve">1. gNB-CU sends first </w:t>
      </w:r>
      <w:r w:rsidR="00A676D9">
        <w:rPr>
          <w:lang w:val="en-US"/>
        </w:rPr>
        <w:t xml:space="preserve">a </w:t>
      </w:r>
      <w:r>
        <w:rPr>
          <w:lang w:val="en-US"/>
        </w:rPr>
        <w:t xml:space="preserve">legacy (immediate CCO issue) and then </w:t>
      </w:r>
      <w:r w:rsidR="00A676D9">
        <w:rPr>
          <w:lang w:val="en-US"/>
        </w:rPr>
        <w:t xml:space="preserve">a </w:t>
      </w:r>
      <w:r>
        <w:rPr>
          <w:lang w:val="en-US"/>
        </w:rPr>
        <w:t>predicted CCO issue</w:t>
      </w:r>
    </w:p>
    <w:p w14:paraId="7D93EBC5" w14:textId="759F658F" w:rsidR="009D2853" w:rsidRDefault="00EB288E" w:rsidP="00790ECD">
      <w:pPr>
        <w:ind w:left="284"/>
        <w:rPr>
          <w:lang w:val="en-US"/>
        </w:rPr>
      </w:pPr>
      <w:r>
        <w:rPr>
          <w:lang w:val="en-US"/>
        </w:rPr>
        <w:t>It means that gNB-</w:t>
      </w:r>
      <w:r w:rsidR="009A5120">
        <w:rPr>
          <w:lang w:val="en-US"/>
        </w:rPr>
        <w:t>C</w:t>
      </w:r>
      <w:r>
        <w:rPr>
          <w:lang w:val="en-US"/>
        </w:rPr>
        <w:t xml:space="preserve">U first determines a legacy CCO issue which it sends </w:t>
      </w:r>
      <w:r w:rsidR="009A5120">
        <w:rPr>
          <w:lang w:val="en-US"/>
        </w:rPr>
        <w:t xml:space="preserve">and then gNB-CU predicts a CCO issue </w:t>
      </w:r>
      <w:r w:rsidR="009A5120" w:rsidRPr="007618F6">
        <w:rPr>
          <w:lang w:val="en-US"/>
        </w:rPr>
        <w:t xml:space="preserve">that will happen </w:t>
      </w:r>
      <w:proofErr w:type="spellStart"/>
      <w:r w:rsidR="009A5120" w:rsidRPr="007618F6">
        <w:rPr>
          <w:lang w:val="en-US"/>
        </w:rPr>
        <w:t>some time</w:t>
      </w:r>
      <w:proofErr w:type="spellEnd"/>
      <w:r w:rsidR="009A5120" w:rsidRPr="007618F6">
        <w:rPr>
          <w:lang w:val="en-US"/>
        </w:rPr>
        <w:t xml:space="preserve"> in future</w:t>
      </w:r>
      <w:r w:rsidR="009A5120">
        <w:rPr>
          <w:lang w:val="en-US"/>
        </w:rPr>
        <w:t xml:space="preserve">. Now, </w:t>
      </w:r>
      <w:proofErr w:type="gramStart"/>
      <w:r w:rsidR="004A5A2B">
        <w:rPr>
          <w:lang w:val="en-US"/>
        </w:rPr>
        <w:t xml:space="preserve">it should be understood that </w:t>
      </w:r>
      <w:r w:rsidR="009F41CD">
        <w:rPr>
          <w:lang w:val="en-US"/>
        </w:rPr>
        <w:t>the</w:t>
      </w:r>
      <w:proofErr w:type="gramEnd"/>
      <w:r w:rsidR="009F41CD">
        <w:rPr>
          <w:lang w:val="en-US"/>
        </w:rPr>
        <w:t xml:space="preserve"> </w:t>
      </w:r>
      <w:r w:rsidR="004A5A2B">
        <w:rPr>
          <w:lang w:val="en-US"/>
        </w:rPr>
        <w:t xml:space="preserve">gNB-CU </w:t>
      </w:r>
      <w:r w:rsidR="009A5120">
        <w:rPr>
          <w:lang w:val="en-US"/>
        </w:rPr>
        <w:t xml:space="preserve">while </w:t>
      </w:r>
      <w:r w:rsidR="004A5A2B">
        <w:rPr>
          <w:lang w:val="en-US"/>
        </w:rPr>
        <w:t xml:space="preserve">predicting the CCO issue </w:t>
      </w:r>
      <w:r w:rsidR="009F41CD">
        <w:rPr>
          <w:lang w:val="en-US"/>
        </w:rPr>
        <w:t xml:space="preserve">will take into account new CCO state adopted by the gNB-DU as a consequence of the immediate CCO issue that was determined earlier. Therefore, </w:t>
      </w:r>
      <w:r w:rsidR="00B44BE7">
        <w:rPr>
          <w:lang w:val="en-US"/>
        </w:rPr>
        <w:t xml:space="preserve">it </w:t>
      </w:r>
      <w:r w:rsidR="00284078">
        <w:rPr>
          <w:lang w:val="en-US"/>
        </w:rPr>
        <w:t>can be said that the predict</w:t>
      </w:r>
      <w:r w:rsidR="00106B7E">
        <w:rPr>
          <w:lang w:val="en-US"/>
        </w:rPr>
        <w:t xml:space="preserve">ion is </w:t>
      </w:r>
      <w:r w:rsidR="000E060B">
        <w:rPr>
          <w:lang w:val="en-US"/>
        </w:rPr>
        <w:t>based on latest information/situation and thus valid</w:t>
      </w:r>
      <w:r w:rsidR="009F41CD">
        <w:rPr>
          <w:lang w:val="en-US"/>
        </w:rPr>
        <w:t>.</w:t>
      </w:r>
    </w:p>
    <w:p w14:paraId="4F6E4FBD" w14:textId="121959A8" w:rsidR="00AA3D17" w:rsidRPr="00790ECD" w:rsidRDefault="00AA3D17" w:rsidP="00434727">
      <w:pPr>
        <w:rPr>
          <w:b/>
          <w:lang w:val="en-US"/>
        </w:rPr>
      </w:pPr>
      <w:r w:rsidRPr="00790ECD">
        <w:rPr>
          <w:b/>
          <w:lang w:val="en-US"/>
        </w:rPr>
        <w:lastRenderedPageBreak/>
        <w:t>Proposal</w:t>
      </w:r>
      <w:r w:rsidR="00160854" w:rsidRPr="00790ECD">
        <w:rPr>
          <w:b/>
          <w:lang w:val="en-US"/>
        </w:rPr>
        <w:t xml:space="preserve"> </w:t>
      </w:r>
      <w:r w:rsidR="00160854">
        <w:rPr>
          <w:b/>
          <w:bCs/>
          <w:lang w:val="en-US"/>
        </w:rPr>
        <w:t>8</w:t>
      </w:r>
      <w:r w:rsidRPr="00790ECD">
        <w:rPr>
          <w:b/>
          <w:lang w:val="en-US"/>
        </w:rPr>
        <w:t xml:space="preserve">: </w:t>
      </w:r>
      <w:r w:rsidR="00D80BD4" w:rsidRPr="00790ECD">
        <w:rPr>
          <w:b/>
          <w:lang w:val="en-US"/>
        </w:rPr>
        <w:t>It is possible to send a l</w:t>
      </w:r>
      <w:r w:rsidR="000A4053" w:rsidRPr="00790ECD">
        <w:rPr>
          <w:b/>
          <w:lang w:val="en-US"/>
        </w:rPr>
        <w:t xml:space="preserve">egacy (immediate) CCO issue first in one message and </w:t>
      </w:r>
      <w:r w:rsidR="00D80BD4" w:rsidRPr="00790ECD">
        <w:rPr>
          <w:b/>
          <w:lang w:val="en-US"/>
        </w:rPr>
        <w:t xml:space="preserve">then the </w:t>
      </w:r>
      <w:r w:rsidR="000A4053" w:rsidRPr="00790ECD">
        <w:rPr>
          <w:b/>
          <w:lang w:val="en-US"/>
        </w:rPr>
        <w:t>predicted CCO issue for the same cell</w:t>
      </w:r>
      <w:r w:rsidR="00D046DA" w:rsidRPr="00790ECD">
        <w:rPr>
          <w:b/>
          <w:lang w:val="en-US"/>
        </w:rPr>
        <w:t xml:space="preserve"> later</w:t>
      </w:r>
      <w:r w:rsidR="000A4053" w:rsidRPr="00790ECD">
        <w:rPr>
          <w:b/>
          <w:lang w:val="en-US"/>
        </w:rPr>
        <w:t xml:space="preserve"> </w:t>
      </w:r>
      <w:r w:rsidR="00164470" w:rsidRPr="00790ECD">
        <w:rPr>
          <w:b/>
          <w:lang w:val="en-US"/>
        </w:rPr>
        <w:t xml:space="preserve">in a </w:t>
      </w:r>
      <w:r w:rsidR="000A4053" w:rsidRPr="00790ECD">
        <w:rPr>
          <w:b/>
          <w:lang w:val="en-US"/>
        </w:rPr>
        <w:t>different message.</w:t>
      </w:r>
    </w:p>
    <w:p w14:paraId="436C4098" w14:textId="62E74C42" w:rsidR="00434727" w:rsidRDefault="00434727" w:rsidP="00790ECD">
      <w:pPr>
        <w:ind w:left="284"/>
        <w:rPr>
          <w:lang w:val="en-US"/>
        </w:rPr>
      </w:pPr>
      <w:r>
        <w:rPr>
          <w:lang w:val="en-US"/>
        </w:rPr>
        <w:t>2. gNB-CU sends first predicted CCO issue and then legacy (immediate CCO issue)</w:t>
      </w:r>
    </w:p>
    <w:p w14:paraId="74F5D247" w14:textId="611ADDE3" w:rsidR="007A780B" w:rsidRDefault="00B0644D" w:rsidP="00790ECD">
      <w:pPr>
        <w:ind w:left="284"/>
        <w:rPr>
          <w:lang w:val="en-US"/>
        </w:rPr>
      </w:pPr>
      <w:r>
        <w:rPr>
          <w:lang w:val="en-US"/>
        </w:rPr>
        <w:t xml:space="preserve">Opposite to case 1, now </w:t>
      </w:r>
      <w:r w:rsidR="007A780B" w:rsidRPr="007A780B">
        <w:rPr>
          <w:lang w:val="en-US"/>
        </w:rPr>
        <w:t xml:space="preserve">gNB-CU first </w:t>
      </w:r>
      <w:r w:rsidR="007A780B">
        <w:rPr>
          <w:lang w:val="en-US"/>
        </w:rPr>
        <w:t xml:space="preserve">predicts and sends a CCO issue </w:t>
      </w:r>
      <w:r w:rsidR="007A780B" w:rsidRPr="007618F6">
        <w:rPr>
          <w:lang w:val="en-US"/>
        </w:rPr>
        <w:t xml:space="preserve">that will happen </w:t>
      </w:r>
      <w:proofErr w:type="spellStart"/>
      <w:r w:rsidR="007A780B" w:rsidRPr="007618F6">
        <w:rPr>
          <w:lang w:val="en-US"/>
        </w:rPr>
        <w:t>some time</w:t>
      </w:r>
      <w:proofErr w:type="spellEnd"/>
      <w:r w:rsidR="007A780B" w:rsidRPr="007618F6">
        <w:rPr>
          <w:lang w:val="en-US"/>
        </w:rPr>
        <w:t xml:space="preserve"> in future</w:t>
      </w:r>
      <w:r w:rsidR="002A6F16">
        <w:rPr>
          <w:lang w:val="en-US"/>
        </w:rPr>
        <w:t xml:space="preserve"> (say t)</w:t>
      </w:r>
      <w:r w:rsidR="005F5E9B">
        <w:rPr>
          <w:lang w:val="en-US"/>
        </w:rPr>
        <w:t xml:space="preserve">. Then </w:t>
      </w:r>
      <w:r w:rsidR="005F5E9B" w:rsidRPr="007A780B">
        <w:rPr>
          <w:lang w:val="en-US"/>
        </w:rPr>
        <w:t>gNB-CU</w:t>
      </w:r>
      <w:r w:rsidR="005F5E9B">
        <w:rPr>
          <w:lang w:val="en-US"/>
        </w:rPr>
        <w:t xml:space="preserve"> determines</w:t>
      </w:r>
      <w:r w:rsidR="005F5E9B" w:rsidRPr="005F5E9B">
        <w:rPr>
          <w:lang w:val="en-US"/>
        </w:rPr>
        <w:t xml:space="preserve"> </w:t>
      </w:r>
      <w:r w:rsidR="005F5E9B">
        <w:rPr>
          <w:lang w:val="en-US"/>
        </w:rPr>
        <w:t>and sends a legacy CCO issue</w:t>
      </w:r>
      <w:r w:rsidR="0068739D">
        <w:rPr>
          <w:lang w:val="en-US"/>
        </w:rPr>
        <w:t xml:space="preserve"> before expiry of t</w:t>
      </w:r>
      <w:r w:rsidR="005F5E9B">
        <w:rPr>
          <w:lang w:val="en-US"/>
        </w:rPr>
        <w:t xml:space="preserve">. </w:t>
      </w:r>
      <w:r w:rsidR="00FB2749">
        <w:rPr>
          <w:lang w:val="en-US"/>
        </w:rPr>
        <w:t xml:space="preserve">Now, </w:t>
      </w:r>
      <w:proofErr w:type="gramStart"/>
      <w:r w:rsidR="00FB2749">
        <w:rPr>
          <w:lang w:val="en-US"/>
        </w:rPr>
        <w:t>in order to</w:t>
      </w:r>
      <w:proofErr w:type="gramEnd"/>
      <w:r w:rsidR="00FB2749">
        <w:rPr>
          <w:lang w:val="en-US"/>
        </w:rPr>
        <w:t xml:space="preserve"> solve the legacy </w:t>
      </w:r>
      <w:r w:rsidR="000E7E00">
        <w:rPr>
          <w:lang w:val="en-US"/>
        </w:rPr>
        <w:t xml:space="preserve">(immediate) </w:t>
      </w:r>
      <w:r w:rsidR="00FB2749">
        <w:rPr>
          <w:lang w:val="en-US"/>
        </w:rPr>
        <w:t>CCO issue</w:t>
      </w:r>
      <w:r w:rsidR="000E7E00">
        <w:rPr>
          <w:lang w:val="en-US"/>
        </w:rPr>
        <w:t xml:space="preserve">, new </w:t>
      </w:r>
      <w:r w:rsidR="00505E34" w:rsidRPr="00505E34">
        <w:rPr>
          <w:lang w:val="en-US"/>
        </w:rPr>
        <w:t>cell and/or beam configuration</w:t>
      </w:r>
      <w:r w:rsidR="006D7564">
        <w:rPr>
          <w:lang w:val="en-US"/>
        </w:rPr>
        <w:t xml:space="preserve"> (addi</w:t>
      </w:r>
      <w:r w:rsidR="0091606B">
        <w:rPr>
          <w:lang w:val="en-US"/>
        </w:rPr>
        <w:t>t</w:t>
      </w:r>
      <w:r w:rsidR="00185E34">
        <w:rPr>
          <w:lang w:val="en-US"/>
        </w:rPr>
        <w:t>i</w:t>
      </w:r>
      <w:r w:rsidR="006D7564">
        <w:rPr>
          <w:lang w:val="en-US"/>
        </w:rPr>
        <w:t xml:space="preserve">onally, matching of </w:t>
      </w:r>
      <w:r w:rsidR="006D7564" w:rsidRPr="00B03263">
        <w:rPr>
          <w:lang w:val="en-US"/>
        </w:rPr>
        <w:t xml:space="preserve">coverage </w:t>
      </w:r>
      <w:r w:rsidR="006D7564">
        <w:rPr>
          <w:lang w:val="en-US"/>
        </w:rPr>
        <w:t>configuration in own/</w:t>
      </w:r>
      <w:proofErr w:type="spellStart"/>
      <w:r w:rsidR="006D7564">
        <w:rPr>
          <w:lang w:val="en-US"/>
        </w:rPr>
        <w:t>neighbour</w:t>
      </w:r>
      <w:proofErr w:type="spellEnd"/>
      <w:r w:rsidR="006D7564">
        <w:rPr>
          <w:lang w:val="en-US"/>
        </w:rPr>
        <w:t xml:space="preserve"> </w:t>
      </w:r>
      <w:r w:rsidR="006D7564" w:rsidRPr="00B03263">
        <w:rPr>
          <w:lang w:val="en-US"/>
        </w:rPr>
        <w:t>cells</w:t>
      </w:r>
      <w:r w:rsidR="00146B8F">
        <w:rPr>
          <w:lang w:val="en-US"/>
        </w:rPr>
        <w:t>)</w:t>
      </w:r>
      <w:r w:rsidR="00505E34">
        <w:rPr>
          <w:lang w:val="en-US"/>
        </w:rPr>
        <w:t xml:space="preserve"> will be applied at some of the gNB-DU </w:t>
      </w:r>
      <w:r w:rsidR="005C115C">
        <w:rPr>
          <w:lang w:val="en-US"/>
        </w:rPr>
        <w:t xml:space="preserve">served </w:t>
      </w:r>
      <w:r w:rsidR="008C1AB7">
        <w:rPr>
          <w:lang w:val="en-US"/>
        </w:rPr>
        <w:t xml:space="preserve">by </w:t>
      </w:r>
      <w:r w:rsidR="005C115C">
        <w:rPr>
          <w:lang w:val="en-US"/>
        </w:rPr>
        <w:t>gNB-CU</w:t>
      </w:r>
      <w:r w:rsidR="00505E34">
        <w:rPr>
          <w:lang w:val="en-US"/>
        </w:rPr>
        <w:t>.</w:t>
      </w:r>
      <w:r w:rsidR="00CA1B27">
        <w:rPr>
          <w:lang w:val="en-US"/>
        </w:rPr>
        <w:t xml:space="preserve"> </w:t>
      </w:r>
      <w:r w:rsidR="00125E7E">
        <w:rPr>
          <w:lang w:val="en-US"/>
        </w:rPr>
        <w:t xml:space="preserve">It </w:t>
      </w:r>
      <w:r w:rsidR="006D192F">
        <w:rPr>
          <w:lang w:val="en-US"/>
        </w:rPr>
        <w:t>means that the situation</w:t>
      </w:r>
      <w:r w:rsidR="000E6B29">
        <w:rPr>
          <w:lang w:val="en-US"/>
        </w:rPr>
        <w:t xml:space="preserve"> at which the CCO </w:t>
      </w:r>
      <w:r w:rsidR="006D192F">
        <w:rPr>
          <w:lang w:val="en-US"/>
        </w:rPr>
        <w:t xml:space="preserve">prediction </w:t>
      </w:r>
      <w:r w:rsidR="000E6B29">
        <w:rPr>
          <w:lang w:val="en-US"/>
        </w:rPr>
        <w:t>was made</w:t>
      </w:r>
      <w:r w:rsidR="00D9335D">
        <w:rPr>
          <w:lang w:val="en-US"/>
        </w:rPr>
        <w:t xml:space="preserve"> will no longer be valid, and thus, the prediction itself will be invalid.</w:t>
      </w:r>
      <w:r w:rsidR="00273049">
        <w:rPr>
          <w:lang w:val="en-US"/>
        </w:rPr>
        <w:t xml:space="preserve"> In other words,</w:t>
      </w:r>
      <w:r w:rsidR="00273049" w:rsidRPr="00273049">
        <w:t> </w:t>
      </w:r>
      <w:r w:rsidR="00273049">
        <w:t xml:space="preserve">legacy CCO </w:t>
      </w:r>
      <w:r w:rsidR="00273049" w:rsidRPr="00273049">
        <w:t xml:space="preserve">issue </w:t>
      </w:r>
      <w:r w:rsidR="00273049">
        <w:t xml:space="preserve">resolution </w:t>
      </w:r>
      <w:r w:rsidR="00273049" w:rsidRPr="00273049">
        <w:t xml:space="preserve">creates a new situation, rendering the initial </w:t>
      </w:r>
      <w:r w:rsidR="00146B8F">
        <w:t xml:space="preserve">CCO </w:t>
      </w:r>
      <w:r w:rsidR="00273049" w:rsidRPr="00273049">
        <w:t>prediction obsolete.</w:t>
      </w:r>
    </w:p>
    <w:p w14:paraId="2E7FDFED" w14:textId="7E2462E5" w:rsidR="00D9335D" w:rsidRPr="00790ECD" w:rsidRDefault="00D9335D" w:rsidP="00D9335D">
      <w:pPr>
        <w:rPr>
          <w:b/>
          <w:lang w:val="en-US"/>
        </w:rPr>
      </w:pPr>
      <w:r w:rsidRPr="00790ECD">
        <w:rPr>
          <w:b/>
          <w:lang w:val="en-US"/>
        </w:rPr>
        <w:t>Proposal</w:t>
      </w:r>
      <w:r w:rsidR="00160854" w:rsidRPr="00790ECD">
        <w:rPr>
          <w:b/>
          <w:lang w:val="en-US"/>
        </w:rPr>
        <w:t xml:space="preserve"> </w:t>
      </w:r>
      <w:r w:rsidR="00160854">
        <w:rPr>
          <w:b/>
          <w:bCs/>
          <w:lang w:val="en-US"/>
        </w:rPr>
        <w:t>9</w:t>
      </w:r>
      <w:r w:rsidRPr="00790ECD">
        <w:rPr>
          <w:b/>
          <w:lang w:val="en-US"/>
        </w:rPr>
        <w:t>: In case a legacy gNB-CU sends first predicted CCO issue</w:t>
      </w:r>
      <w:r w:rsidR="00AF1F52" w:rsidRPr="00790ECD">
        <w:rPr>
          <w:b/>
          <w:lang w:val="en-US"/>
        </w:rPr>
        <w:t xml:space="preserve"> with time for CCO prediction t</w:t>
      </w:r>
      <w:r w:rsidR="0069184C" w:rsidRPr="00790ECD">
        <w:rPr>
          <w:b/>
          <w:lang w:val="en-US"/>
        </w:rPr>
        <w:t>,</w:t>
      </w:r>
      <w:r w:rsidRPr="00790ECD">
        <w:rPr>
          <w:b/>
          <w:lang w:val="en-US"/>
        </w:rPr>
        <w:t xml:space="preserve"> and then legacy </w:t>
      </w:r>
      <w:r w:rsidR="000C06CE" w:rsidRPr="00790ECD">
        <w:rPr>
          <w:b/>
          <w:lang w:val="en-US"/>
        </w:rPr>
        <w:t>(</w:t>
      </w:r>
      <w:r w:rsidRPr="00790ECD">
        <w:rPr>
          <w:b/>
          <w:lang w:val="en-US"/>
        </w:rPr>
        <w:t>immediate</w:t>
      </w:r>
      <w:r w:rsidR="000C06CE" w:rsidRPr="00790ECD">
        <w:rPr>
          <w:b/>
          <w:lang w:val="en-US"/>
        </w:rPr>
        <w:t>)</w:t>
      </w:r>
      <w:r w:rsidRPr="00790ECD">
        <w:rPr>
          <w:b/>
          <w:lang w:val="en-US"/>
        </w:rPr>
        <w:t xml:space="preserve"> CCO issue for the same cell</w:t>
      </w:r>
      <w:r w:rsidR="000C06CE" w:rsidRPr="00790ECD">
        <w:rPr>
          <w:b/>
          <w:lang w:val="en-US"/>
        </w:rPr>
        <w:t xml:space="preserve"> before expiry of </w:t>
      </w:r>
      <w:r w:rsidR="00086BED" w:rsidRPr="00790ECD">
        <w:rPr>
          <w:b/>
          <w:lang w:val="en-US"/>
        </w:rPr>
        <w:t xml:space="preserve">prediction time </w:t>
      </w:r>
      <w:r w:rsidR="000C06CE" w:rsidRPr="00790ECD">
        <w:rPr>
          <w:b/>
          <w:lang w:val="en-US"/>
        </w:rPr>
        <w:t>t</w:t>
      </w:r>
      <w:r w:rsidR="0069184C" w:rsidRPr="00790ECD">
        <w:rPr>
          <w:b/>
          <w:lang w:val="en-US"/>
        </w:rPr>
        <w:t xml:space="preserve">; </w:t>
      </w:r>
      <w:r w:rsidRPr="00790ECD">
        <w:rPr>
          <w:b/>
          <w:lang w:val="en-US"/>
        </w:rPr>
        <w:t>the first predicted CCO issue should be discarded (deemed as invalid).</w:t>
      </w:r>
    </w:p>
    <w:p w14:paraId="55C536E0" w14:textId="682348DD" w:rsidR="003A735C" w:rsidRDefault="003A735C" w:rsidP="003A735C">
      <w:pPr>
        <w:pStyle w:val="Heading2"/>
      </w:pPr>
      <w:r>
        <w:t>2.4</w:t>
      </w:r>
      <w:r>
        <w:tab/>
      </w:r>
      <w:r w:rsidR="00152C3F" w:rsidRPr="00152C3F">
        <w:t>Information to validate the prediction</w:t>
      </w:r>
    </w:p>
    <w:p w14:paraId="7522A5EC" w14:textId="5C2EDB92" w:rsidR="00CD7110" w:rsidRDefault="00CD7110" w:rsidP="00CB1C99">
      <w:r>
        <w:t>The following open point was identified at last meeting to be continued:</w:t>
      </w:r>
    </w:p>
    <w:p w14:paraId="7885B939" w14:textId="7976063F" w:rsidR="00CD7110" w:rsidRDefault="00EC1F74" w:rsidP="00CB1C99">
      <w:r w:rsidRPr="00B2380B">
        <w:rPr>
          <w:rFonts w:ascii="Calibri" w:eastAsia="DengXian" w:hAnsi="Calibri" w:cs="Calibri"/>
          <w:b/>
          <w:bCs/>
          <w:color w:val="0000FF"/>
          <w:sz w:val="18"/>
        </w:rPr>
        <w:t>Information to validate the prediction is needed.</w:t>
      </w:r>
    </w:p>
    <w:p w14:paraId="7CEDF024" w14:textId="0D437DC5" w:rsidR="004215CC" w:rsidRDefault="00EB3F4D" w:rsidP="00CB1C99">
      <w:r>
        <w:t xml:space="preserve">Before discussing </w:t>
      </w:r>
      <w:r w:rsidR="00D41A13">
        <w:t xml:space="preserve">the </w:t>
      </w:r>
      <w:r w:rsidR="00FF2B2D">
        <w:t>exact</w:t>
      </w:r>
      <w:r w:rsidR="000F0C39">
        <w:t xml:space="preserve"> </w:t>
      </w:r>
      <w:r w:rsidR="00D41A13">
        <w:t>feedback information</w:t>
      </w:r>
      <w:r w:rsidR="000F0C39">
        <w:t xml:space="preserve"> </w:t>
      </w:r>
      <w:r w:rsidR="00546934">
        <w:t xml:space="preserve">to validate the prediction, </w:t>
      </w:r>
      <w:r w:rsidR="003E1CAE">
        <w:t xml:space="preserve">it is necessary to understand if </w:t>
      </w:r>
      <w:r w:rsidR="0087699A">
        <w:t xml:space="preserve">the </w:t>
      </w:r>
      <w:r w:rsidR="00AA780A">
        <w:t xml:space="preserve">information required </w:t>
      </w:r>
      <w:r w:rsidR="001C2C1B">
        <w:t xml:space="preserve">for validation </w:t>
      </w:r>
      <w:r w:rsidR="00247417">
        <w:t>should be pursued</w:t>
      </w:r>
      <w:r w:rsidR="001C2C1B">
        <w:t xml:space="preserve"> for predicted </w:t>
      </w:r>
      <w:r w:rsidR="003E1CAE" w:rsidRPr="003E1CAE">
        <w:t xml:space="preserve">CCO issue and/or </w:t>
      </w:r>
      <w:r w:rsidR="00DC0300">
        <w:t xml:space="preserve">for the </w:t>
      </w:r>
      <w:r w:rsidR="005E6720">
        <w:t>future coverage state</w:t>
      </w:r>
      <w:r w:rsidR="00A85919">
        <w:t xml:space="preserve"> adopted </w:t>
      </w:r>
      <w:proofErr w:type="gramStart"/>
      <w:r w:rsidR="00A85919">
        <w:t>as a consequence of</w:t>
      </w:r>
      <w:proofErr w:type="gramEnd"/>
      <w:r w:rsidR="00A85919">
        <w:t xml:space="preserve"> the </w:t>
      </w:r>
      <w:r w:rsidR="008370E3">
        <w:t xml:space="preserve">predicted </w:t>
      </w:r>
      <w:r w:rsidR="008370E3" w:rsidRPr="003E1CAE">
        <w:t>CCO issue</w:t>
      </w:r>
      <w:r w:rsidR="005E6720">
        <w:t>.</w:t>
      </w:r>
    </w:p>
    <w:p w14:paraId="76FBBA7E" w14:textId="6DB621C4" w:rsidR="00615E8E" w:rsidRDefault="00E95819" w:rsidP="00CB1C99">
      <w:r>
        <w:t xml:space="preserve">The goal of using AI/ML based CCO is to </w:t>
      </w:r>
      <w:r w:rsidR="002713F2">
        <w:t xml:space="preserve">proactively prevent the CCO issue from occurring, and therefore </w:t>
      </w:r>
      <w:r w:rsidR="00F77424">
        <w:t xml:space="preserve">if </w:t>
      </w:r>
      <w:r w:rsidR="00DE14C7">
        <w:t xml:space="preserve">the </w:t>
      </w:r>
      <w:r w:rsidR="00192DD8">
        <w:t xml:space="preserve">correct </w:t>
      </w:r>
      <w:r w:rsidR="00DE14C7">
        <w:t>actions</w:t>
      </w:r>
      <w:r w:rsidR="00192DD8">
        <w:t xml:space="preserve"> are</w:t>
      </w:r>
      <w:r w:rsidR="00DE14C7">
        <w:t xml:space="preserve"> taken to solve this </w:t>
      </w:r>
      <w:r w:rsidR="00192DD8">
        <w:t xml:space="preserve">predicted </w:t>
      </w:r>
      <w:r w:rsidR="0089027D">
        <w:t>issue,</w:t>
      </w:r>
      <w:r w:rsidR="00DE14C7">
        <w:t xml:space="preserve"> </w:t>
      </w:r>
      <w:r w:rsidR="00192DD8">
        <w:t xml:space="preserve">then the </w:t>
      </w:r>
      <w:r w:rsidR="00B35FD3">
        <w:t xml:space="preserve">CCO issue </w:t>
      </w:r>
      <w:r w:rsidR="00F77424">
        <w:t>will</w:t>
      </w:r>
      <w:r w:rsidR="00B35FD3">
        <w:t xml:space="preserve"> not </w:t>
      </w:r>
      <w:r w:rsidR="0089027D">
        <w:t>materialize</w:t>
      </w:r>
      <w:r w:rsidR="000D115E">
        <w:t xml:space="preserve"> </w:t>
      </w:r>
      <w:r w:rsidR="001337C7">
        <w:t>and therefore</w:t>
      </w:r>
      <w:r w:rsidR="006C1B27">
        <w:t xml:space="preserve"> can’t be confirmed</w:t>
      </w:r>
      <w:r w:rsidR="00B35FD3">
        <w:t xml:space="preserve">. </w:t>
      </w:r>
      <w:r w:rsidR="006C1B27">
        <w:t xml:space="preserve">It can </w:t>
      </w:r>
      <w:r w:rsidR="00195ACD">
        <w:t xml:space="preserve">additionally be observed that any CCO state change happening in the time interval </w:t>
      </w:r>
      <w:r w:rsidR="00BC315F">
        <w:t>between</w:t>
      </w:r>
      <w:r w:rsidR="00195ACD">
        <w:t xml:space="preserve"> the prediction is made and until</w:t>
      </w:r>
      <w:r w:rsidR="00BC315F">
        <w:t xml:space="preserve"> the </w:t>
      </w:r>
      <w:r w:rsidR="00AA75F1">
        <w:t>t</w:t>
      </w:r>
      <w:r w:rsidR="00AA75F1" w:rsidRPr="00AA75F1">
        <w:t>ime for predicted CCO issue</w:t>
      </w:r>
      <w:r w:rsidR="00BC315F">
        <w:t xml:space="preserve"> will </w:t>
      </w:r>
      <w:r w:rsidR="00CD0521">
        <w:t xml:space="preserve">in principle </w:t>
      </w:r>
      <w:r w:rsidR="00BC315F">
        <w:t>change the</w:t>
      </w:r>
      <w:r w:rsidR="00CD0521">
        <w:t xml:space="preserve"> assumptions behind the prediction</w:t>
      </w:r>
      <w:r w:rsidR="001337C7">
        <w:t xml:space="preserve"> </w:t>
      </w:r>
      <w:r w:rsidR="004C057A">
        <w:t>which</w:t>
      </w:r>
      <w:r w:rsidR="001337C7">
        <w:t xml:space="preserve"> also </w:t>
      </w:r>
      <w:r w:rsidR="001E6AFF">
        <w:t>reduce</w:t>
      </w:r>
      <w:r w:rsidR="004C057A">
        <w:t>s</w:t>
      </w:r>
      <w:r w:rsidR="001E6AFF">
        <w:t xml:space="preserve"> the possibilities to verify the prediction</w:t>
      </w:r>
      <w:r w:rsidR="00CD0521">
        <w:t xml:space="preserve">. </w:t>
      </w:r>
    </w:p>
    <w:p w14:paraId="67A900C8" w14:textId="0B647155" w:rsidR="00C42A1B" w:rsidRDefault="0072566E" w:rsidP="00CB1C99">
      <w:pPr>
        <w:rPr>
          <w:b/>
          <w:bCs/>
        </w:rPr>
      </w:pPr>
      <w:r w:rsidRPr="000F48F7">
        <w:rPr>
          <w:b/>
          <w:bCs/>
        </w:rPr>
        <w:t>Observation</w:t>
      </w:r>
      <w:r w:rsidR="00EF6C88" w:rsidRPr="000F48F7">
        <w:rPr>
          <w:b/>
          <w:bCs/>
        </w:rPr>
        <w:t xml:space="preserve"> 4</w:t>
      </w:r>
      <w:r w:rsidRPr="000F48F7">
        <w:rPr>
          <w:b/>
          <w:bCs/>
        </w:rPr>
        <w:t xml:space="preserve">: </w:t>
      </w:r>
      <w:r w:rsidR="004C057A">
        <w:rPr>
          <w:b/>
          <w:bCs/>
        </w:rPr>
        <w:t>I</w:t>
      </w:r>
      <w:r w:rsidR="00C42A1B" w:rsidRPr="000F48F7">
        <w:rPr>
          <w:b/>
          <w:bCs/>
        </w:rPr>
        <w:t xml:space="preserve">t </w:t>
      </w:r>
      <w:r w:rsidR="00F67303" w:rsidRPr="000F48F7">
        <w:rPr>
          <w:b/>
          <w:bCs/>
        </w:rPr>
        <w:t>is not</w:t>
      </w:r>
      <w:r w:rsidR="00C42A1B" w:rsidRPr="000F48F7">
        <w:rPr>
          <w:b/>
          <w:bCs/>
        </w:rPr>
        <w:t xml:space="preserve"> possible to validate the prediction of the CCO issue </w:t>
      </w:r>
      <w:r w:rsidR="00760670">
        <w:rPr>
          <w:b/>
          <w:bCs/>
        </w:rPr>
        <w:t xml:space="preserve">because it may not materialize due to corrective action and/or because the underlying assumptions of the prediction </w:t>
      </w:r>
      <w:r w:rsidR="0043343C">
        <w:rPr>
          <w:b/>
          <w:bCs/>
        </w:rPr>
        <w:t xml:space="preserve">will change </w:t>
      </w:r>
      <w:r w:rsidR="00A1083F" w:rsidRPr="00A1083F">
        <w:rPr>
          <w:b/>
          <w:bCs/>
        </w:rPr>
        <w:t xml:space="preserve">if a CCO state change is </w:t>
      </w:r>
      <w:r w:rsidR="0043343C">
        <w:rPr>
          <w:b/>
          <w:bCs/>
        </w:rPr>
        <w:t>applied</w:t>
      </w:r>
      <w:r w:rsidR="00C42A1B" w:rsidRPr="000F48F7">
        <w:rPr>
          <w:b/>
          <w:bCs/>
        </w:rPr>
        <w:t>.</w:t>
      </w:r>
    </w:p>
    <w:p w14:paraId="4A3A59F4" w14:textId="25A0032B" w:rsidR="00E9188C" w:rsidRDefault="00E9188C" w:rsidP="00CB1C99"/>
    <w:p w14:paraId="6F737BF0" w14:textId="4F330B27" w:rsidR="009B30D5" w:rsidRDefault="005D0165" w:rsidP="009B30D5">
      <w:pPr>
        <w:rPr>
          <w:rFonts w:eastAsiaTheme="minorEastAsia" w:cstheme="minorHAnsi"/>
          <w:lang w:eastAsia="ja-JP"/>
        </w:rPr>
      </w:pPr>
      <w:r w:rsidRPr="005D0165">
        <w:t>Let</w:t>
      </w:r>
      <w:r w:rsidR="00961807">
        <w:t xml:space="preserve"> us</w:t>
      </w:r>
      <w:r w:rsidRPr="005D0165">
        <w:t xml:space="preserve"> </w:t>
      </w:r>
      <w:r w:rsidR="00F83445">
        <w:t>therefore</w:t>
      </w:r>
      <w:r w:rsidRPr="005D0165">
        <w:t xml:space="preserve"> </w:t>
      </w:r>
      <w:r w:rsidR="00F83445">
        <w:t>discuss</w:t>
      </w:r>
      <w:r w:rsidRPr="005D0165">
        <w:t xml:space="preserve"> the </w:t>
      </w:r>
      <w:r w:rsidR="00760E39">
        <w:t>process of</w:t>
      </w:r>
      <w:r w:rsidRPr="005D0165">
        <w:t xml:space="preserve"> validating the future coverage state.</w:t>
      </w:r>
      <w:r>
        <w:t xml:space="preserve"> </w:t>
      </w:r>
      <w:r w:rsidR="00760E39">
        <w:t xml:space="preserve">For the case of </w:t>
      </w:r>
      <w:r w:rsidR="00697DA6">
        <w:t>CCO issue and CCO state change</w:t>
      </w:r>
      <w:r w:rsidR="004810E6">
        <w:t>s</w:t>
      </w:r>
      <w:r w:rsidR="00697DA6">
        <w:t xml:space="preserve"> concerning cells controlled by a single node, information locally ava</w:t>
      </w:r>
      <w:r w:rsidR="00A66D19">
        <w:t xml:space="preserve">ilable in the gNB-CU may be used for such validation. </w:t>
      </w:r>
      <w:r w:rsidR="003C252F">
        <w:t>However</w:t>
      </w:r>
      <w:r w:rsidR="00B819F7">
        <w:t>,</w:t>
      </w:r>
      <w:r w:rsidR="003C252F">
        <w:t xml:space="preserve"> standardisation is needed</w:t>
      </w:r>
      <w:r w:rsidR="00A66D19">
        <w:t xml:space="preserve"> </w:t>
      </w:r>
      <w:r w:rsidR="003C252F">
        <w:t>for the case of CCO issue and CCO state change</w:t>
      </w:r>
      <w:r w:rsidR="004810E6">
        <w:t>s</w:t>
      </w:r>
      <w:r w:rsidR="003C252F">
        <w:t xml:space="preserve"> concerning cells controlled by </w:t>
      </w:r>
      <w:r w:rsidR="004810E6">
        <w:t xml:space="preserve">more than one node. </w:t>
      </w:r>
      <w:r w:rsidR="009B30D5" w:rsidRPr="00015523">
        <w:rPr>
          <w:rFonts w:eastAsiaTheme="minorEastAsia" w:cstheme="minorHAnsi"/>
          <w:lang w:eastAsia="ja-JP"/>
        </w:rPr>
        <w:t xml:space="preserve">In the legacy (reactive) case, a CCO configuration profile selected by an NG-RAN node 1 is </w:t>
      </w:r>
      <w:proofErr w:type="spellStart"/>
      <w:r w:rsidR="009B30D5" w:rsidRPr="00015523">
        <w:rPr>
          <w:rFonts w:eastAsiaTheme="minorEastAsia" w:cstheme="minorHAnsi"/>
          <w:lang w:eastAsia="ja-JP"/>
        </w:rPr>
        <w:t>signaled</w:t>
      </w:r>
      <w:proofErr w:type="spellEnd"/>
      <w:r w:rsidR="009B30D5" w:rsidRPr="00015523">
        <w:rPr>
          <w:rFonts w:eastAsiaTheme="minorEastAsia" w:cstheme="minorHAnsi"/>
          <w:lang w:eastAsia="ja-JP"/>
        </w:rPr>
        <w:t xml:space="preserve"> to a </w:t>
      </w:r>
      <w:proofErr w:type="spellStart"/>
      <w:r w:rsidR="009B30D5" w:rsidRPr="00015523">
        <w:rPr>
          <w:rFonts w:eastAsiaTheme="minorEastAsia" w:cstheme="minorHAnsi"/>
          <w:lang w:eastAsia="ja-JP"/>
        </w:rPr>
        <w:t>neighboring</w:t>
      </w:r>
      <w:proofErr w:type="spellEnd"/>
      <w:r w:rsidR="009B30D5" w:rsidRPr="00015523">
        <w:rPr>
          <w:rFonts w:eastAsiaTheme="minorEastAsia" w:cstheme="minorHAnsi"/>
          <w:lang w:eastAsia="ja-JP"/>
        </w:rPr>
        <w:t xml:space="preserve"> NG-RAN node 2, so that this NG-RAN node 2 matches/ adapts its own CCO configuration accordingly. However, in the case where a CCO issue is predicted in-advance by an NG-RAN node 1, there is </w:t>
      </w:r>
      <w:r w:rsidR="009B30D5" w:rsidRPr="00D56350">
        <w:rPr>
          <w:rFonts w:eastAsiaTheme="minorEastAsia" w:cstheme="minorHAnsi"/>
          <w:lang w:eastAsia="ja-JP"/>
        </w:rPr>
        <w:t xml:space="preserve">currently a </w:t>
      </w:r>
      <w:r w:rsidR="009B30D5" w:rsidRPr="000F48F7">
        <w:rPr>
          <w:rFonts w:eastAsiaTheme="minorEastAsia" w:cstheme="minorHAnsi"/>
          <w:lang w:eastAsia="ja-JP"/>
        </w:rPr>
        <w:t xml:space="preserve">gap on how this NG-RAN node 1 can effectively coordinate with a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 2 in order for them to jointly apply their CCO configuration </w:t>
      </w:r>
      <w:r w:rsidR="00770AC9">
        <w:rPr>
          <w:rFonts w:eastAsiaTheme="minorEastAsia" w:cstheme="minorHAnsi"/>
          <w:lang w:eastAsia="ja-JP"/>
        </w:rPr>
        <w:t>states</w:t>
      </w:r>
      <w:r w:rsidR="009B30D5" w:rsidRPr="000F48F7">
        <w:rPr>
          <w:rFonts w:eastAsiaTheme="minorEastAsia" w:cstheme="minorHAnsi"/>
          <w:lang w:eastAsia="ja-JP"/>
        </w:rPr>
        <w:t xml:space="preserve"> in a way such that: </w:t>
      </w:r>
      <w:proofErr w:type="spellStart"/>
      <w:r w:rsidR="009B30D5" w:rsidRPr="000F48F7">
        <w:rPr>
          <w:rFonts w:eastAsiaTheme="minorEastAsia" w:cstheme="minorHAnsi"/>
          <w:lang w:eastAsia="ja-JP"/>
        </w:rPr>
        <w:t>i</w:t>
      </w:r>
      <w:proofErr w:type="spellEnd"/>
      <w:r w:rsidR="009B30D5" w:rsidRPr="000F48F7">
        <w:rPr>
          <w:rFonts w:eastAsiaTheme="minorEastAsia" w:cstheme="minorHAnsi"/>
          <w:lang w:eastAsia="ja-JP"/>
        </w:rPr>
        <w:t>) the CCO issue predicted by NG-RAN node 1 is resolved in time</w:t>
      </w:r>
      <w:r w:rsidR="009B30D5" w:rsidRPr="00D56350">
        <w:rPr>
          <w:rFonts w:eastAsiaTheme="minorEastAsia" w:cstheme="minorHAnsi"/>
          <w:lang w:eastAsia="ja-JP"/>
        </w:rPr>
        <w:t xml:space="preserve"> (i.e., ahead of its predicted occurrence)</w:t>
      </w:r>
      <w:r w:rsidR="009B30D5" w:rsidRPr="000F48F7">
        <w:rPr>
          <w:rFonts w:eastAsiaTheme="minorEastAsia" w:cstheme="minorHAnsi"/>
          <w:lang w:eastAsia="ja-JP"/>
        </w:rPr>
        <w:t xml:space="preserve"> and ii) the resolution of this CCO issue does not create another CCO issue to either of the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nodes</w:t>
      </w:r>
      <w:r w:rsidR="009B30D5" w:rsidRPr="00D56350">
        <w:rPr>
          <w:rFonts w:eastAsiaTheme="minorEastAsia" w:cstheme="minorHAnsi"/>
          <w:lang w:eastAsia="ja-JP"/>
        </w:rPr>
        <w:t>.</w:t>
      </w:r>
      <w:r w:rsidR="00C419CA">
        <w:rPr>
          <w:rFonts w:eastAsiaTheme="minorEastAsia" w:cstheme="minorHAnsi"/>
          <w:lang w:eastAsia="ja-JP"/>
        </w:rPr>
        <w:t xml:space="preserve"> </w:t>
      </w:r>
    </w:p>
    <w:p w14:paraId="09729E22" w14:textId="5D55FA74" w:rsidR="007046C0" w:rsidRPr="00015523" w:rsidRDefault="00184B53" w:rsidP="009B30D5">
      <w:pPr>
        <w:rPr>
          <w:rFonts w:cstheme="minorHAnsi"/>
        </w:rPr>
      </w:pPr>
      <w:r>
        <w:rPr>
          <w:rFonts w:eastAsiaTheme="minorEastAsia" w:cstheme="minorHAnsi"/>
          <w:lang w:eastAsia="ja-JP"/>
        </w:rPr>
        <w:t xml:space="preserve">The following </w:t>
      </w:r>
      <w:r w:rsidR="005F77DC">
        <w:rPr>
          <w:rFonts w:eastAsiaTheme="minorEastAsia" w:cstheme="minorHAnsi"/>
          <w:lang w:eastAsia="ja-JP"/>
        </w:rPr>
        <w:t xml:space="preserve">feedback information was captured in </w:t>
      </w:r>
      <w:r w:rsidR="00215616">
        <w:rPr>
          <w:rFonts w:eastAsiaTheme="minorEastAsia" w:cstheme="minorHAnsi"/>
          <w:lang w:eastAsia="ja-JP"/>
        </w:rPr>
        <w:t>TR 38.743</w:t>
      </w:r>
      <w:r w:rsidR="001A74CB">
        <w:rPr>
          <w:rFonts w:eastAsiaTheme="minorEastAsia" w:cstheme="minorHAnsi"/>
          <w:lang w:eastAsia="ja-JP"/>
        </w:rPr>
        <w:t xml:space="preserve"> to</w:t>
      </w:r>
      <w:r w:rsidR="00215616">
        <w:rPr>
          <w:rFonts w:eastAsiaTheme="minorEastAsia" w:cstheme="minorHAnsi"/>
          <w:lang w:eastAsia="ja-JP"/>
        </w:rPr>
        <w:t xml:space="preserve"> </w:t>
      </w:r>
      <w:proofErr w:type="gramStart"/>
      <w:r w:rsidR="001A74CB">
        <w:t xml:space="preserve">be considered to </w:t>
      </w:r>
      <w:r w:rsidR="001A74CB">
        <w:rPr>
          <w:lang w:val="en-US"/>
        </w:rPr>
        <w:t>be</w:t>
      </w:r>
      <w:proofErr w:type="gramEnd"/>
      <w:r w:rsidR="001A74CB">
        <w:rPr>
          <w:lang w:val="en-US"/>
        </w:rPr>
        <w:t xml:space="preserve"> </w:t>
      </w:r>
      <w:r w:rsidR="001A74CB">
        <w:t xml:space="preserve">collected from </w:t>
      </w:r>
      <w:proofErr w:type="spellStart"/>
      <w:r w:rsidR="001A74CB">
        <w:t>gNBs</w:t>
      </w:r>
      <w:proofErr w:type="spellEnd"/>
      <w:r w:rsidR="001A74CB">
        <w:t>:</w:t>
      </w:r>
    </w:p>
    <w:p w14:paraId="341A126A" w14:textId="77777777" w:rsidR="00E02ABF" w:rsidRDefault="00E02ABF" w:rsidP="00E02ABF">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radio resource status </w:t>
      </w:r>
    </w:p>
    <w:p w14:paraId="674133D6" w14:textId="77777777" w:rsidR="00E02ABF" w:rsidRPr="00F957BB" w:rsidRDefault="00E02ABF" w:rsidP="00E02ABF">
      <w:pPr>
        <w:pStyle w:val="B1"/>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t>for those UEs handed over from the source gNB</w:t>
      </w:r>
    </w:p>
    <w:p w14:paraId="4B6E95F2" w14:textId="77777777" w:rsidR="00E02ABF" w:rsidRPr="000C3ED8" w:rsidRDefault="00E02ABF" w:rsidP="00E02ABF">
      <w:pPr>
        <w:pStyle w:val="B1"/>
        <w:rPr>
          <w:bCs/>
          <w:lang w:val="en-US" w:eastAsia="zh-CN"/>
        </w:rPr>
      </w:pPr>
      <w:r>
        <w:t>-</w:t>
      </w:r>
      <w:r>
        <w:tab/>
        <w:t>SON Reports (e.g., RLF, CEF, RA)</w:t>
      </w:r>
    </w:p>
    <w:p w14:paraId="29251692" w14:textId="756E4BAF" w:rsidR="004312A9" w:rsidRDefault="00557C8B" w:rsidP="00CB1C99">
      <w:pPr>
        <w:rPr>
          <w:bCs/>
          <w:lang w:val="en-US" w:eastAsia="zh-CN"/>
        </w:rPr>
      </w:pPr>
      <w:r>
        <w:t>The</w:t>
      </w:r>
      <w:r w:rsidR="00990691">
        <w:t xml:space="preserve"> resolution of the CCO issue </w:t>
      </w:r>
      <w:r w:rsidR="00725BF4">
        <w:t xml:space="preserve">can be verified by </w:t>
      </w:r>
      <w:r w:rsidR="00725BF4">
        <w:rPr>
          <w:rFonts w:hint="eastAsia"/>
          <w:bCs/>
          <w:lang w:val="en-US" w:eastAsia="zh-CN"/>
        </w:rPr>
        <w:t>U</w:t>
      </w:r>
      <w:r w:rsidR="00725BF4">
        <w:rPr>
          <w:bCs/>
          <w:lang w:val="en-US" w:eastAsia="zh-CN"/>
        </w:rPr>
        <w:t xml:space="preserve">E performance feedback as indicated </w:t>
      </w:r>
      <w:r w:rsidR="00F11496">
        <w:rPr>
          <w:bCs/>
          <w:lang w:val="en-US" w:eastAsia="zh-CN"/>
        </w:rPr>
        <w:t xml:space="preserve">by the TR. </w:t>
      </w:r>
      <w:r w:rsidR="002C0855">
        <w:rPr>
          <w:bCs/>
          <w:lang w:val="en-US" w:eastAsia="zh-CN"/>
        </w:rPr>
        <w:t>The NG-RAN node 1 will also monitor CCO issue detection or prediction provided b</w:t>
      </w:r>
      <w:r w:rsidR="00CF27D2">
        <w:rPr>
          <w:bCs/>
          <w:lang w:val="en-US" w:eastAsia="zh-CN"/>
        </w:rPr>
        <w:t xml:space="preserve">y NG-RAN node 2 and other </w:t>
      </w:r>
      <w:proofErr w:type="spellStart"/>
      <w:r w:rsidR="00CF27D2">
        <w:rPr>
          <w:bCs/>
          <w:lang w:val="en-US" w:eastAsia="zh-CN"/>
        </w:rPr>
        <w:t>neighbouring</w:t>
      </w:r>
      <w:proofErr w:type="spellEnd"/>
      <w:r w:rsidR="00CF27D2">
        <w:rPr>
          <w:bCs/>
          <w:lang w:val="en-US" w:eastAsia="zh-CN"/>
        </w:rPr>
        <w:t xml:space="preserve"> nodes,</w:t>
      </w:r>
      <w:r w:rsidR="00B12946">
        <w:rPr>
          <w:bCs/>
          <w:lang w:val="en-US" w:eastAsia="zh-CN"/>
        </w:rPr>
        <w:t xml:space="preserve"> and in this way detect any potential iss</w:t>
      </w:r>
      <w:r w:rsidR="00CF27D2">
        <w:rPr>
          <w:bCs/>
          <w:lang w:val="en-US" w:eastAsia="zh-CN"/>
        </w:rPr>
        <w:t xml:space="preserve">ue created </w:t>
      </w:r>
      <w:r w:rsidR="004312A9">
        <w:rPr>
          <w:bCs/>
          <w:lang w:val="en-US" w:eastAsia="zh-CN"/>
        </w:rPr>
        <w:t>there.</w:t>
      </w:r>
    </w:p>
    <w:p w14:paraId="6D8F404A" w14:textId="3C638445" w:rsidR="00470D23" w:rsidRPr="000F48F7" w:rsidRDefault="00425D2A" w:rsidP="00CB1C99">
      <w:pPr>
        <w:rPr>
          <w:b/>
        </w:rPr>
      </w:pPr>
      <w:r w:rsidRPr="000F48F7">
        <w:rPr>
          <w:b/>
          <w:bCs/>
        </w:rPr>
        <w:t>Proposal</w:t>
      </w:r>
      <w:r w:rsidR="00EF6C88" w:rsidRPr="000F48F7">
        <w:rPr>
          <w:b/>
          <w:bCs/>
        </w:rPr>
        <w:t xml:space="preserve"> 1</w:t>
      </w:r>
      <w:r w:rsidR="000F48F7">
        <w:rPr>
          <w:b/>
          <w:bCs/>
        </w:rPr>
        <w:t>0</w:t>
      </w:r>
      <w:r w:rsidRPr="000F48F7">
        <w:rPr>
          <w:b/>
          <w:bCs/>
        </w:rPr>
        <w:t xml:space="preserve">: </w:t>
      </w:r>
      <w:r w:rsidRPr="000F48F7">
        <w:rPr>
          <w:b/>
        </w:rPr>
        <w:t>UE performance</w:t>
      </w:r>
      <w:r w:rsidR="00BD1252" w:rsidRPr="000F48F7">
        <w:rPr>
          <w:b/>
        </w:rPr>
        <w:t xml:space="preserve"> feedback </w:t>
      </w:r>
      <w:r w:rsidR="00D8020A">
        <w:rPr>
          <w:b/>
          <w:bCs/>
        </w:rPr>
        <w:t xml:space="preserve">and CCO issue detection </w:t>
      </w:r>
      <w:r w:rsidR="00726E7D">
        <w:rPr>
          <w:b/>
          <w:bCs/>
        </w:rPr>
        <w:t xml:space="preserve">in neighbour nodes </w:t>
      </w:r>
      <w:r w:rsidR="00BD1252" w:rsidRPr="000F48F7">
        <w:rPr>
          <w:b/>
        </w:rPr>
        <w:t xml:space="preserve">to be used as </w:t>
      </w:r>
      <w:r w:rsidR="007864F1" w:rsidRPr="000F48F7">
        <w:rPr>
          <w:b/>
        </w:rPr>
        <w:t>information to validate the future coverage state</w:t>
      </w:r>
      <w:r w:rsidR="00023494" w:rsidRPr="000F48F7">
        <w:rPr>
          <w:b/>
        </w:rPr>
        <w:t>.</w:t>
      </w:r>
    </w:p>
    <w:p w14:paraId="6616732E" w14:textId="47F8B6A7" w:rsidR="000F53D5" w:rsidRPr="006E13D1" w:rsidRDefault="00376A86" w:rsidP="000F53D5">
      <w:pPr>
        <w:pStyle w:val="Heading1"/>
      </w:pPr>
      <w:r>
        <w:lastRenderedPageBreak/>
        <w:t>3</w:t>
      </w:r>
      <w:r w:rsidR="000F53D5" w:rsidRPr="006E13D1">
        <w:tab/>
      </w:r>
      <w:r w:rsidR="000F53D5">
        <w:t>Conclusion</w:t>
      </w:r>
    </w:p>
    <w:p w14:paraId="064D8E78" w14:textId="4FE71935"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1F558A9C" w14:textId="77777777" w:rsidR="00891DB6" w:rsidRDefault="00891DB6" w:rsidP="00891DB6">
      <w:pPr>
        <w:rPr>
          <w:b/>
          <w:bCs/>
        </w:rPr>
      </w:pPr>
      <w:r w:rsidRPr="00546D61">
        <w:rPr>
          <w:b/>
          <w:bCs/>
        </w:rPr>
        <w:t>Observation 1: In multi-DU scenario</w:t>
      </w:r>
      <w:r>
        <w:rPr>
          <w:b/>
          <w:bCs/>
        </w:rPr>
        <w:t>,</w:t>
      </w:r>
      <w:r w:rsidRPr="00546D61">
        <w:rPr>
          <w:b/>
          <w:bCs/>
        </w:rPr>
        <w:t xml:space="preserve"> issue of multiple </w:t>
      </w:r>
      <w:r>
        <w:rPr>
          <w:b/>
          <w:bCs/>
        </w:rPr>
        <w:t>t</w:t>
      </w:r>
      <w:r w:rsidRPr="00546D61">
        <w:rPr>
          <w:b/>
          <w:bCs/>
        </w:rPr>
        <w:t xml:space="preserve">ime for future coverage state arises when predicted CCO issue and </w:t>
      </w:r>
      <w:r>
        <w:rPr>
          <w:b/>
          <w:bCs/>
        </w:rPr>
        <w:t>t</w:t>
      </w:r>
      <w:r w:rsidRPr="00546D61">
        <w:rPr>
          <w:b/>
          <w:bCs/>
        </w:rPr>
        <w:t xml:space="preserve">ime for predicted CCO issue is shared with more than one </w:t>
      </w:r>
      <w:r>
        <w:rPr>
          <w:b/>
          <w:bCs/>
        </w:rPr>
        <w:t xml:space="preserve">concerned </w:t>
      </w:r>
      <w:r w:rsidRPr="00546D61">
        <w:rPr>
          <w:b/>
          <w:bCs/>
        </w:rPr>
        <w:t>DU</w:t>
      </w:r>
      <w:r>
        <w:rPr>
          <w:b/>
          <w:bCs/>
        </w:rPr>
        <w:t xml:space="preserve"> in parallel</w:t>
      </w:r>
      <w:r w:rsidRPr="00546D61">
        <w:rPr>
          <w:b/>
          <w:bCs/>
        </w:rPr>
        <w:t>.</w:t>
      </w:r>
      <w:r>
        <w:rPr>
          <w:b/>
          <w:bCs/>
        </w:rPr>
        <w:t xml:space="preserve"> </w:t>
      </w:r>
      <w:r w:rsidRPr="0058296F">
        <w:rPr>
          <w:b/>
          <w:bCs/>
        </w:rPr>
        <w:t xml:space="preserve">Furthermore, this different times for </w:t>
      </w:r>
      <w:r w:rsidRPr="00907146">
        <w:rPr>
          <w:b/>
          <w:bCs/>
        </w:rPr>
        <w:t xml:space="preserve">future coverage state leads to incompatible coverage configurations adopted at different DUs at different times </w:t>
      </w:r>
      <w:r w:rsidRPr="003061F0">
        <w:rPr>
          <w:b/>
          <w:bCs/>
        </w:rPr>
        <w:t>which negatively impacts UE and overall network</w:t>
      </w:r>
      <w:r>
        <w:rPr>
          <w:b/>
          <w:bCs/>
        </w:rPr>
        <w:t xml:space="preserve"> performance.</w:t>
      </w:r>
    </w:p>
    <w:p w14:paraId="420A8B7B" w14:textId="77777777" w:rsidR="00891DB6" w:rsidRPr="00372342" w:rsidRDefault="00891DB6" w:rsidP="00891DB6">
      <w:pPr>
        <w:rPr>
          <w:b/>
          <w:bCs/>
        </w:rPr>
      </w:pPr>
      <w:r w:rsidRPr="00546D61">
        <w:rPr>
          <w:b/>
          <w:bCs/>
        </w:rPr>
        <w:t xml:space="preserve">Observation </w:t>
      </w:r>
      <w:r>
        <w:rPr>
          <w:b/>
          <w:bCs/>
        </w:rPr>
        <w:t>2</w:t>
      </w:r>
      <w:r w:rsidRPr="00546D61">
        <w:rPr>
          <w:b/>
          <w:bCs/>
        </w:rPr>
        <w:t>: In multi-DU scenario</w:t>
      </w:r>
      <w:r>
        <w:rPr>
          <w:b/>
          <w:bCs/>
        </w:rPr>
        <w:t>,</w:t>
      </w:r>
      <w:r w:rsidRPr="00546D61">
        <w:rPr>
          <w:b/>
          <w:bCs/>
        </w:rPr>
        <w:t xml:space="preserve"> </w:t>
      </w:r>
      <w:r>
        <w:rPr>
          <w:b/>
          <w:bCs/>
        </w:rPr>
        <w:t xml:space="preserve">by sharing </w:t>
      </w:r>
      <w:r w:rsidRPr="004807D0">
        <w:rPr>
          <w:b/>
          <w:bCs/>
        </w:rPr>
        <w:t xml:space="preserve">predicted CCO issue and time for predicted CCO issue to only </w:t>
      </w:r>
      <w:r w:rsidRPr="00372342">
        <w:rPr>
          <w:b/>
          <w:bCs/>
        </w:rPr>
        <w:t>one concerned DU</w:t>
      </w:r>
    </w:p>
    <w:p w14:paraId="2995BD56" w14:textId="77777777" w:rsidR="00891DB6" w:rsidRDefault="00891DB6" w:rsidP="00891DB6">
      <w:pPr>
        <w:pStyle w:val="ListParagraph"/>
        <w:numPr>
          <w:ilvl w:val="0"/>
          <w:numId w:val="41"/>
        </w:numPr>
        <w:rPr>
          <w:b/>
          <w:bCs/>
          <w:sz w:val="20"/>
          <w:szCs w:val="20"/>
        </w:rPr>
      </w:pPr>
      <w:r w:rsidRPr="00907146">
        <w:rPr>
          <w:b/>
          <w:bCs/>
          <w:sz w:val="20"/>
          <w:szCs w:val="20"/>
        </w:rPr>
        <w:t xml:space="preserve">the issue of multiple time for future coverage state is resolved. </w:t>
      </w:r>
      <w:r>
        <w:rPr>
          <w:b/>
          <w:bCs/>
          <w:sz w:val="20"/>
          <w:szCs w:val="20"/>
        </w:rPr>
        <w:t xml:space="preserve">This also means the issue of incompatible </w:t>
      </w:r>
      <w:r w:rsidRPr="00887A90">
        <w:rPr>
          <w:b/>
          <w:bCs/>
          <w:sz w:val="20"/>
          <w:szCs w:val="20"/>
        </w:rPr>
        <w:t>coverage configurations at different DUs</w:t>
      </w:r>
      <w:r>
        <w:rPr>
          <w:b/>
          <w:bCs/>
          <w:sz w:val="20"/>
          <w:szCs w:val="20"/>
        </w:rPr>
        <w:t xml:space="preserve"> </w:t>
      </w:r>
      <w:r w:rsidRPr="00887A90">
        <w:rPr>
          <w:b/>
          <w:bCs/>
          <w:sz w:val="20"/>
          <w:szCs w:val="20"/>
        </w:rPr>
        <w:t>and further at the neighbour nodes</w:t>
      </w:r>
      <w:r>
        <w:rPr>
          <w:b/>
          <w:bCs/>
          <w:sz w:val="20"/>
          <w:szCs w:val="20"/>
        </w:rPr>
        <w:t xml:space="preserve"> </w:t>
      </w:r>
      <w:proofErr w:type="spellStart"/>
      <w:r>
        <w:rPr>
          <w:b/>
          <w:bCs/>
          <w:sz w:val="20"/>
          <w:szCs w:val="20"/>
        </w:rPr>
        <w:t>arised</w:t>
      </w:r>
      <w:proofErr w:type="spellEnd"/>
      <w:r>
        <w:rPr>
          <w:b/>
          <w:bCs/>
          <w:sz w:val="20"/>
          <w:szCs w:val="20"/>
        </w:rPr>
        <w:t xml:space="preserve"> due to </w:t>
      </w:r>
      <w:r w:rsidRPr="00907146">
        <w:rPr>
          <w:b/>
          <w:bCs/>
          <w:sz w:val="20"/>
          <w:szCs w:val="20"/>
        </w:rPr>
        <w:t>multiple time</w:t>
      </w:r>
      <w:r w:rsidRPr="00935F6E">
        <w:rPr>
          <w:b/>
          <w:bCs/>
          <w:sz w:val="20"/>
          <w:szCs w:val="20"/>
        </w:rPr>
        <w:t xml:space="preserve"> </w:t>
      </w:r>
      <w:r w:rsidRPr="00907146">
        <w:rPr>
          <w:b/>
          <w:bCs/>
          <w:sz w:val="20"/>
          <w:szCs w:val="20"/>
        </w:rPr>
        <w:t>for future coverage state</w:t>
      </w:r>
      <w:r w:rsidRPr="00887A90">
        <w:rPr>
          <w:b/>
          <w:bCs/>
          <w:sz w:val="20"/>
          <w:szCs w:val="20"/>
        </w:rPr>
        <w:t xml:space="preserve"> </w:t>
      </w:r>
      <w:r>
        <w:rPr>
          <w:b/>
          <w:bCs/>
          <w:sz w:val="20"/>
          <w:szCs w:val="20"/>
        </w:rPr>
        <w:t>is circumvented.</w:t>
      </w:r>
    </w:p>
    <w:p w14:paraId="708D42F0" w14:textId="77777777" w:rsidR="00891DB6" w:rsidRDefault="00891DB6" w:rsidP="00891DB6">
      <w:pPr>
        <w:pStyle w:val="ListParagraph"/>
        <w:numPr>
          <w:ilvl w:val="0"/>
          <w:numId w:val="41"/>
        </w:numPr>
        <w:rPr>
          <w:b/>
          <w:bCs/>
          <w:sz w:val="20"/>
          <w:szCs w:val="20"/>
        </w:rPr>
      </w:pPr>
      <w:r>
        <w:rPr>
          <w:b/>
          <w:bCs/>
          <w:sz w:val="20"/>
          <w:szCs w:val="20"/>
        </w:rPr>
        <w:t xml:space="preserve">CU1 </w:t>
      </w:r>
      <w:r w:rsidRPr="003B5EC3">
        <w:rPr>
          <w:b/>
          <w:bCs/>
          <w:sz w:val="20"/>
          <w:szCs w:val="20"/>
        </w:rPr>
        <w:t xml:space="preserve">after receiving future CCO state and time for future coverage state from one of the concerned </w:t>
      </w:r>
      <w:proofErr w:type="gramStart"/>
      <w:r w:rsidRPr="003B5EC3">
        <w:rPr>
          <w:b/>
          <w:bCs/>
          <w:sz w:val="20"/>
          <w:szCs w:val="20"/>
        </w:rPr>
        <w:t>DU</w:t>
      </w:r>
      <w:proofErr w:type="gramEnd"/>
      <w:r w:rsidRPr="003B5EC3">
        <w:rPr>
          <w:b/>
          <w:bCs/>
          <w:sz w:val="20"/>
          <w:szCs w:val="20"/>
        </w:rPr>
        <w:t xml:space="preserve">, </w:t>
      </w:r>
      <w:r>
        <w:rPr>
          <w:b/>
          <w:bCs/>
          <w:sz w:val="20"/>
          <w:szCs w:val="20"/>
        </w:rPr>
        <w:t>can share the CCO</w:t>
      </w:r>
      <w:r w:rsidRPr="003B5EC3">
        <w:rPr>
          <w:b/>
          <w:bCs/>
          <w:sz w:val="20"/>
          <w:szCs w:val="20"/>
        </w:rPr>
        <w:t xml:space="preserve"> assistance information and time for future coverage state with remaining </w:t>
      </w:r>
      <w:r w:rsidRPr="0006795C">
        <w:rPr>
          <w:b/>
          <w:bCs/>
          <w:sz w:val="20"/>
          <w:szCs w:val="20"/>
        </w:rPr>
        <w:t xml:space="preserve">concerned </w:t>
      </w:r>
      <w:r w:rsidRPr="003B5EC3">
        <w:rPr>
          <w:b/>
          <w:bCs/>
          <w:sz w:val="20"/>
          <w:szCs w:val="20"/>
        </w:rPr>
        <w:t>DUs in parallel.</w:t>
      </w:r>
    </w:p>
    <w:p w14:paraId="2B1F608F" w14:textId="56914DF3" w:rsidR="00891DB6" w:rsidRPr="000F48F7" w:rsidRDefault="00891DB6" w:rsidP="00891DB6">
      <w:pPr>
        <w:pStyle w:val="ListParagraph"/>
        <w:numPr>
          <w:ilvl w:val="0"/>
          <w:numId w:val="41"/>
        </w:numPr>
        <w:rPr>
          <w:b/>
        </w:rPr>
      </w:pPr>
      <w:r>
        <w:rPr>
          <w:b/>
          <w:bCs/>
          <w:sz w:val="20"/>
          <w:szCs w:val="20"/>
        </w:rPr>
        <w:t xml:space="preserve">CU1 can inform the neighbour nodes about </w:t>
      </w:r>
      <w:r w:rsidRPr="003B5EC3">
        <w:rPr>
          <w:b/>
          <w:bCs/>
          <w:sz w:val="20"/>
          <w:szCs w:val="20"/>
        </w:rPr>
        <w:t xml:space="preserve">future coverage state </w:t>
      </w:r>
      <w:r>
        <w:rPr>
          <w:b/>
          <w:bCs/>
          <w:sz w:val="20"/>
          <w:szCs w:val="20"/>
        </w:rPr>
        <w:t>of all concerned served DUs and time for future CCO state in parallel.</w:t>
      </w:r>
    </w:p>
    <w:p w14:paraId="73C4F224" w14:textId="77777777" w:rsidR="00891DB6" w:rsidRDefault="00891DB6" w:rsidP="00891DB6">
      <w:pPr>
        <w:rPr>
          <w:b/>
          <w:bCs/>
        </w:rPr>
      </w:pPr>
      <w:r w:rsidRPr="005B3571">
        <w:rPr>
          <w:b/>
          <w:bCs/>
        </w:rPr>
        <w:t>Proposal</w:t>
      </w:r>
      <w:r>
        <w:rPr>
          <w:b/>
          <w:bCs/>
        </w:rPr>
        <w:t xml:space="preserve"> 1</w:t>
      </w:r>
      <w:r w:rsidRPr="005B3571">
        <w:rPr>
          <w:b/>
          <w:bCs/>
        </w:rPr>
        <w:t xml:space="preserve">:  </w:t>
      </w:r>
      <w:r>
        <w:rPr>
          <w:b/>
          <w:bCs/>
        </w:rPr>
        <w:t>When the gNB-CU predicts a CCO issue, it first informs the gNB-DU serving the cell affected by the issue, which determines the future CCO state and the time for future coverage state</w:t>
      </w:r>
      <w:r w:rsidRPr="005B3571">
        <w:rPr>
          <w:b/>
          <w:bCs/>
        </w:rPr>
        <w:t>.</w:t>
      </w:r>
      <w:r>
        <w:rPr>
          <w:b/>
          <w:bCs/>
        </w:rPr>
        <w:t xml:space="preserve"> The gNB-CU then informs other DUs that need to adjust their coverage.</w:t>
      </w:r>
    </w:p>
    <w:p w14:paraId="4A02392D" w14:textId="77777777" w:rsidR="000F48F7" w:rsidRPr="000F48F7" w:rsidRDefault="000F48F7" w:rsidP="000F48F7">
      <w:pPr>
        <w:rPr>
          <w:b/>
          <w:bCs/>
        </w:rPr>
      </w:pPr>
      <w:r w:rsidRPr="000F48F7">
        <w:rPr>
          <w:b/>
          <w:bCs/>
        </w:rPr>
        <w:t xml:space="preserve">Proposal 2: RAN3 to discuss creation of a new IE to convey the predicted CCO issue and time for predicted CCO issue from the gNB-CU to gNB-DU that is serving cells contained in the </w:t>
      </w:r>
      <w:r w:rsidRPr="000F48F7">
        <w:rPr>
          <w:b/>
          <w:bCs/>
          <w:i/>
          <w:iCs/>
        </w:rPr>
        <w:t>Affected Cells and Beams</w:t>
      </w:r>
      <w:r w:rsidRPr="000F48F7" w:rsidDel="00B227D8">
        <w:rPr>
          <w:b/>
          <w:bCs/>
          <w:i/>
          <w:iCs/>
        </w:rPr>
        <w:t xml:space="preserve"> </w:t>
      </w:r>
      <w:r w:rsidRPr="000F48F7">
        <w:rPr>
          <w:b/>
          <w:bCs/>
        </w:rPr>
        <w:t>IE.</w:t>
      </w:r>
    </w:p>
    <w:p w14:paraId="52585D5F" w14:textId="77777777" w:rsidR="000F48F7" w:rsidRPr="000F48F7" w:rsidRDefault="000F48F7" w:rsidP="000F48F7">
      <w:pPr>
        <w:rPr>
          <w:b/>
          <w:bCs/>
        </w:rPr>
      </w:pPr>
      <w:r w:rsidRPr="000F48F7">
        <w:rPr>
          <w:b/>
          <w:bCs/>
        </w:rPr>
        <w:t xml:space="preserve">Proposal 3: RAN3 to discuss reuse of the </w:t>
      </w:r>
      <w:r w:rsidRPr="000F48F7">
        <w:rPr>
          <w:b/>
          <w:bCs/>
          <w:i/>
          <w:iCs/>
        </w:rPr>
        <w:t>CCO Assistance Information</w:t>
      </w:r>
      <w:r w:rsidRPr="000F48F7">
        <w:rPr>
          <w:b/>
          <w:bCs/>
        </w:rPr>
        <w:t xml:space="preserve"> IE, enhanced with predicted CCO issue and time for future coverage state, in the direction from the gNB-CU to gNB-DUs not serving cells contained in the </w:t>
      </w:r>
      <w:r w:rsidRPr="000F48F7">
        <w:rPr>
          <w:b/>
          <w:bCs/>
          <w:i/>
          <w:iCs/>
        </w:rPr>
        <w:t>Affected Cells and Beams</w:t>
      </w:r>
      <w:r w:rsidRPr="000F48F7" w:rsidDel="00B227D8">
        <w:rPr>
          <w:b/>
          <w:bCs/>
          <w:i/>
          <w:iCs/>
        </w:rPr>
        <w:t xml:space="preserve"> </w:t>
      </w:r>
      <w:r w:rsidRPr="000F48F7">
        <w:rPr>
          <w:b/>
          <w:bCs/>
        </w:rPr>
        <w:t>IE.</w:t>
      </w:r>
    </w:p>
    <w:p w14:paraId="2302E02D" w14:textId="77777777" w:rsidR="000F48F7" w:rsidRPr="000F48F7" w:rsidRDefault="000F48F7" w:rsidP="000F48F7">
      <w:pPr>
        <w:rPr>
          <w:b/>
          <w:bCs/>
        </w:rPr>
      </w:pPr>
      <w:r w:rsidRPr="000F48F7">
        <w:rPr>
          <w:b/>
          <w:bCs/>
        </w:rPr>
        <w:t xml:space="preserve">Proposal 4: RAN3 to discuss creation of a new </w:t>
      </w:r>
      <w:r w:rsidRPr="000F48F7">
        <w:rPr>
          <w:b/>
          <w:bCs/>
          <w:i/>
          <w:iCs/>
        </w:rPr>
        <w:t>Future Coverage Modification Notification</w:t>
      </w:r>
      <w:r w:rsidRPr="000F48F7">
        <w:rPr>
          <w:b/>
          <w:bCs/>
        </w:rPr>
        <w:t xml:space="preserve"> IE to convey Future Coverage Modification Cause and time for future coverage state in the direction from gNB-DU to gNB-CU.</w:t>
      </w:r>
    </w:p>
    <w:p w14:paraId="251D71E0" w14:textId="26A1360A" w:rsidR="00891DB6" w:rsidRPr="00907146" w:rsidRDefault="00891DB6" w:rsidP="00891DB6">
      <w:pPr>
        <w:rPr>
          <w:b/>
          <w:bCs/>
          <w:lang w:val="en-US"/>
        </w:rPr>
      </w:pPr>
      <w:r w:rsidRPr="00907146">
        <w:rPr>
          <w:b/>
          <w:bCs/>
          <w:lang w:val="en-US"/>
        </w:rPr>
        <w:t xml:space="preserve">Proposal 5: RAN3 to discuss whether the time for predicted CCO issue is </w:t>
      </w:r>
      <w:r w:rsidR="000F48F7">
        <w:rPr>
          <w:b/>
          <w:bCs/>
          <w:lang w:val="en-US"/>
        </w:rPr>
        <w:t>encoded as</w:t>
      </w:r>
      <w:r w:rsidRPr="00907146">
        <w:rPr>
          <w:b/>
          <w:bCs/>
          <w:lang w:val="en-US"/>
        </w:rPr>
        <w:t xml:space="preserve"> absolute or relative </w:t>
      </w:r>
      <w:r w:rsidR="000F48F7">
        <w:rPr>
          <w:b/>
          <w:bCs/>
          <w:lang w:val="en-US"/>
        </w:rPr>
        <w:t>time</w:t>
      </w:r>
      <w:r w:rsidRPr="00907146">
        <w:rPr>
          <w:b/>
          <w:bCs/>
          <w:lang w:val="en-US"/>
        </w:rPr>
        <w:t>.</w:t>
      </w:r>
    </w:p>
    <w:p w14:paraId="0CE338BA" w14:textId="77777777" w:rsidR="00891DB6" w:rsidRPr="00907146" w:rsidRDefault="00891DB6" w:rsidP="00891DB6">
      <w:pPr>
        <w:rPr>
          <w:b/>
          <w:bCs/>
        </w:rPr>
      </w:pPr>
      <w:r w:rsidRPr="00907146">
        <w:rPr>
          <w:b/>
          <w:bCs/>
        </w:rPr>
        <w:t>Observation 3: If time for future coverage state is expressed in relative terms, then the time taken by CU or DU to process the message or complete a task (e.g. determine the matching coverage configuration which is to be included in reply message) effectively converts the timing information into an absolute form.</w:t>
      </w:r>
    </w:p>
    <w:p w14:paraId="0AC0AC7B" w14:textId="77777777" w:rsidR="000F48F7" w:rsidRDefault="000F48F7" w:rsidP="000F48F7">
      <w:pPr>
        <w:rPr>
          <w:b/>
          <w:bCs/>
          <w:lang w:val="en-US"/>
        </w:rPr>
      </w:pPr>
      <w:r w:rsidRPr="00CF77C1">
        <w:rPr>
          <w:b/>
        </w:rPr>
        <w:t>Proposal</w:t>
      </w:r>
      <w:r w:rsidRPr="00CF77C1">
        <w:rPr>
          <w:b/>
          <w:bCs/>
        </w:rPr>
        <w:t xml:space="preserve"> 6</w:t>
      </w:r>
      <w:r w:rsidRPr="00CF77C1">
        <w:rPr>
          <w:b/>
        </w:rPr>
        <w:t xml:space="preserve">: Time for future coverage state is </w:t>
      </w:r>
      <w:r>
        <w:rPr>
          <w:b/>
        </w:rPr>
        <w:t>encoded</w:t>
      </w:r>
      <w:r w:rsidRPr="00CF77C1">
        <w:rPr>
          <w:b/>
        </w:rPr>
        <w:t xml:space="preserve"> </w:t>
      </w:r>
      <w:r>
        <w:rPr>
          <w:b/>
        </w:rPr>
        <w:t>as</w:t>
      </w:r>
      <w:r w:rsidRPr="00CF77C1">
        <w:rPr>
          <w:b/>
        </w:rPr>
        <w:t xml:space="preserve"> absolute </w:t>
      </w:r>
      <w:r>
        <w:rPr>
          <w:b/>
        </w:rPr>
        <w:t>time</w:t>
      </w:r>
      <w:r w:rsidRPr="00CF77C1">
        <w:rPr>
          <w:b/>
        </w:rPr>
        <w:t>.</w:t>
      </w:r>
    </w:p>
    <w:p w14:paraId="3B83CEBB" w14:textId="77777777" w:rsidR="00EF6C88" w:rsidRPr="00907146" w:rsidRDefault="00EF6C88" w:rsidP="00EF6C88">
      <w:pPr>
        <w:rPr>
          <w:b/>
          <w:bCs/>
        </w:rPr>
      </w:pPr>
      <w:r w:rsidRPr="00907146">
        <w:rPr>
          <w:b/>
          <w:bCs/>
        </w:rPr>
        <w:t>Proposal 7: Legacy (immediate) CCO issue and predicted CCO issue for the same cell should not be send in the same message.</w:t>
      </w:r>
    </w:p>
    <w:p w14:paraId="6A9387BA" w14:textId="77777777" w:rsidR="00EF6C88" w:rsidRPr="00907146" w:rsidRDefault="00EF6C88" w:rsidP="00EF6C88">
      <w:pPr>
        <w:rPr>
          <w:b/>
          <w:bCs/>
          <w:lang w:val="en-US"/>
        </w:rPr>
      </w:pPr>
      <w:r w:rsidRPr="00907146">
        <w:rPr>
          <w:b/>
          <w:bCs/>
          <w:lang w:val="en-US"/>
        </w:rPr>
        <w:t xml:space="preserve">Proposal </w:t>
      </w:r>
      <w:r>
        <w:rPr>
          <w:b/>
          <w:bCs/>
          <w:lang w:val="en-US"/>
        </w:rPr>
        <w:t>8</w:t>
      </w:r>
      <w:r w:rsidRPr="00907146">
        <w:rPr>
          <w:b/>
          <w:bCs/>
          <w:lang w:val="en-US"/>
        </w:rPr>
        <w:t>: It is possible to send a legacy (immediate) CCO issue first in one message and then the predicted CCO issue for the same cell later in a different message.</w:t>
      </w:r>
    </w:p>
    <w:p w14:paraId="4821F592" w14:textId="77777777" w:rsidR="00EF6C88" w:rsidRPr="00907146" w:rsidRDefault="00EF6C88" w:rsidP="00EF6C88">
      <w:pPr>
        <w:rPr>
          <w:b/>
          <w:bCs/>
          <w:lang w:val="en-US"/>
        </w:rPr>
      </w:pPr>
      <w:r w:rsidRPr="00907146">
        <w:rPr>
          <w:b/>
          <w:bCs/>
          <w:lang w:val="en-US"/>
        </w:rPr>
        <w:t xml:space="preserve">Proposal </w:t>
      </w:r>
      <w:r>
        <w:rPr>
          <w:b/>
          <w:bCs/>
          <w:lang w:val="en-US"/>
        </w:rPr>
        <w:t>9</w:t>
      </w:r>
      <w:r w:rsidRPr="00907146">
        <w:rPr>
          <w:b/>
          <w:bCs/>
          <w:lang w:val="en-US"/>
        </w:rPr>
        <w:t>: In case a legacy gNB-CU sends first predicted CCO issue with time for CCO prediction t, and then legacy (immediate) CCO issue for the same cell before expiry of prediction time t; the first predicted CCO issue should be discarded (deemed as invalid).</w:t>
      </w:r>
    </w:p>
    <w:p w14:paraId="77AC2F4D" w14:textId="77777777" w:rsidR="000F48F7" w:rsidRDefault="000F48F7" w:rsidP="000F48F7">
      <w:pPr>
        <w:rPr>
          <w:b/>
          <w:bCs/>
        </w:rPr>
      </w:pPr>
      <w:r w:rsidRPr="000F48F7">
        <w:rPr>
          <w:b/>
          <w:bCs/>
        </w:rPr>
        <w:t xml:space="preserve">Observation 4: </w:t>
      </w:r>
      <w:r>
        <w:rPr>
          <w:b/>
          <w:bCs/>
        </w:rPr>
        <w:t>I</w:t>
      </w:r>
      <w:r w:rsidRPr="000F48F7">
        <w:rPr>
          <w:b/>
          <w:bCs/>
        </w:rPr>
        <w:t xml:space="preserve">t is not possible to validate the prediction of the CCO issue </w:t>
      </w:r>
      <w:r>
        <w:rPr>
          <w:b/>
          <w:bCs/>
        </w:rPr>
        <w:t xml:space="preserve">because it may not materialize due to corrective action and/or because the underlying assumptions of the prediction will change </w:t>
      </w:r>
      <w:r w:rsidRPr="00A1083F">
        <w:rPr>
          <w:b/>
          <w:bCs/>
        </w:rPr>
        <w:t xml:space="preserve">if a CCO state change is </w:t>
      </w:r>
      <w:r>
        <w:rPr>
          <w:b/>
          <w:bCs/>
        </w:rPr>
        <w:t>applied</w:t>
      </w:r>
      <w:r w:rsidRPr="000F48F7">
        <w:rPr>
          <w:b/>
          <w:bCs/>
        </w:rPr>
        <w:t>.</w:t>
      </w:r>
    </w:p>
    <w:p w14:paraId="443E33D7" w14:textId="77777777" w:rsidR="000F48F7" w:rsidRPr="000F48F7" w:rsidRDefault="000F48F7" w:rsidP="000F48F7">
      <w:pPr>
        <w:rPr>
          <w:b/>
          <w:bCs/>
        </w:rPr>
      </w:pPr>
      <w:r w:rsidRPr="000F48F7">
        <w:rPr>
          <w:b/>
          <w:bCs/>
        </w:rPr>
        <w:t>Proposal 1</w:t>
      </w:r>
      <w:r>
        <w:rPr>
          <w:b/>
          <w:bCs/>
        </w:rPr>
        <w:t>0</w:t>
      </w:r>
      <w:r w:rsidRPr="000F48F7">
        <w:rPr>
          <w:b/>
          <w:bCs/>
        </w:rPr>
        <w:t xml:space="preserve">: UE performance feedback </w:t>
      </w:r>
      <w:r>
        <w:rPr>
          <w:b/>
          <w:bCs/>
        </w:rPr>
        <w:t xml:space="preserve">and CCO issue detection in neighbour nodes </w:t>
      </w:r>
      <w:r w:rsidRPr="000F48F7">
        <w:rPr>
          <w:b/>
          <w:bCs/>
        </w:rPr>
        <w:t>to be used as information to validate the future coverage state.</w:t>
      </w:r>
    </w:p>
    <w:p w14:paraId="2AEAE8CD" w14:textId="77777777" w:rsidR="00CB1C99" w:rsidRDefault="00CB1C99" w:rsidP="00CB1C99">
      <w:pPr>
        <w:overflowPunct w:val="0"/>
        <w:autoSpaceDE w:val="0"/>
        <w:autoSpaceDN w:val="0"/>
        <w:adjustRightInd w:val="0"/>
        <w:ind w:left="567" w:hanging="567"/>
        <w:textAlignment w:val="baseline"/>
      </w:pPr>
    </w:p>
    <w:p w14:paraId="60873D8D" w14:textId="77777777" w:rsidR="00CB1C99" w:rsidRDefault="00CB1C99" w:rsidP="00CB1C99">
      <w:pPr>
        <w:rPr>
          <w:noProof/>
        </w:rPr>
      </w:pPr>
    </w:p>
    <w:p w14:paraId="376F21FC" w14:textId="397F26F5" w:rsidR="001E41F3" w:rsidRDefault="001E41F3">
      <w:pPr>
        <w:rPr>
          <w:noProof/>
        </w:rPr>
      </w:pPr>
    </w:p>
    <w:sectPr w:rsidR="001E41F3" w:rsidSect="007B1C45">
      <w:head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42AE8" w14:textId="77777777" w:rsidR="00746405" w:rsidRDefault="00746405">
      <w:r>
        <w:separator/>
      </w:r>
    </w:p>
  </w:endnote>
  <w:endnote w:type="continuationSeparator" w:id="0">
    <w:p w14:paraId="3A000790" w14:textId="77777777" w:rsidR="00746405" w:rsidRDefault="00746405">
      <w:r>
        <w:continuationSeparator/>
      </w:r>
    </w:p>
  </w:endnote>
  <w:endnote w:type="continuationNotice" w:id="1">
    <w:p w14:paraId="57871EF8" w14:textId="77777777" w:rsidR="00746405" w:rsidRDefault="00746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39392" w14:textId="77777777" w:rsidR="00746405" w:rsidRDefault="00746405">
      <w:r>
        <w:separator/>
      </w:r>
    </w:p>
  </w:footnote>
  <w:footnote w:type="continuationSeparator" w:id="0">
    <w:p w14:paraId="5D342E5B" w14:textId="77777777" w:rsidR="00746405" w:rsidRDefault="00746405">
      <w:r>
        <w:continuationSeparator/>
      </w:r>
    </w:p>
  </w:footnote>
  <w:footnote w:type="continuationNotice" w:id="1">
    <w:p w14:paraId="682FF2B5" w14:textId="77777777" w:rsidR="00746405" w:rsidRDefault="00746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92F80"/>
    <w:multiLevelType w:val="hybridMultilevel"/>
    <w:tmpl w:val="1892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72994"/>
    <w:multiLevelType w:val="hybridMultilevel"/>
    <w:tmpl w:val="B35A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450FA"/>
    <w:multiLevelType w:val="hybridMultilevel"/>
    <w:tmpl w:val="96CEF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64710"/>
    <w:multiLevelType w:val="hybridMultilevel"/>
    <w:tmpl w:val="F630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8"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9"/>
  </w:num>
  <w:num w:numId="13" w16cid:durableId="243031597">
    <w:abstractNumId w:val="23"/>
  </w:num>
  <w:num w:numId="14" w16cid:durableId="104664653">
    <w:abstractNumId w:val="20"/>
  </w:num>
  <w:num w:numId="15" w16cid:durableId="100685905">
    <w:abstractNumId w:val="18"/>
  </w:num>
  <w:num w:numId="16" w16cid:durableId="2047371710">
    <w:abstractNumId w:val="16"/>
  </w:num>
  <w:num w:numId="17" w16cid:durableId="1683704206">
    <w:abstractNumId w:val="38"/>
  </w:num>
  <w:num w:numId="18" w16cid:durableId="128595111">
    <w:abstractNumId w:val="36"/>
  </w:num>
  <w:num w:numId="19" w16cid:durableId="1496989384">
    <w:abstractNumId w:val="35"/>
  </w:num>
  <w:num w:numId="20" w16cid:durableId="647906330">
    <w:abstractNumId w:val="30"/>
  </w:num>
  <w:num w:numId="21" w16cid:durableId="794182368">
    <w:abstractNumId w:val="26"/>
  </w:num>
  <w:num w:numId="22" w16cid:durableId="1415131649">
    <w:abstractNumId w:val="14"/>
  </w:num>
  <w:num w:numId="23" w16cid:durableId="297344196">
    <w:abstractNumId w:val="29"/>
  </w:num>
  <w:num w:numId="24" w16cid:durableId="910434244">
    <w:abstractNumId w:val="34"/>
  </w:num>
  <w:num w:numId="25" w16cid:durableId="677540074">
    <w:abstractNumId w:val="11"/>
  </w:num>
  <w:num w:numId="26" w16cid:durableId="1880437134">
    <w:abstractNumId w:val="33"/>
  </w:num>
  <w:num w:numId="27" w16cid:durableId="871649978">
    <w:abstractNumId w:val="22"/>
  </w:num>
  <w:num w:numId="28" w16cid:durableId="624773126">
    <w:abstractNumId w:val="21"/>
  </w:num>
  <w:num w:numId="29" w16cid:durableId="1008599217">
    <w:abstractNumId w:val="37"/>
  </w:num>
  <w:num w:numId="30" w16cid:durableId="458377829">
    <w:abstractNumId w:val="24"/>
  </w:num>
  <w:num w:numId="31" w16cid:durableId="1496529574">
    <w:abstractNumId w:val="19"/>
  </w:num>
  <w:num w:numId="32" w16cid:durableId="2017658703">
    <w:abstractNumId w:val="17"/>
  </w:num>
  <w:num w:numId="33" w16cid:durableId="1876918156">
    <w:abstractNumId w:val="25"/>
    <w:lvlOverride w:ilvl="0">
      <w:startOverride w:val="1"/>
    </w:lvlOverride>
  </w:num>
  <w:num w:numId="34" w16cid:durableId="1384257339">
    <w:abstractNumId w:val="31"/>
  </w:num>
  <w:num w:numId="35" w16cid:durableId="856767948">
    <w:abstractNumId w:val="12"/>
    <w:lvlOverride w:ilvl="0">
      <w:startOverride w:val="1"/>
    </w:lvlOverride>
  </w:num>
  <w:num w:numId="36" w16cid:durableId="1479689214">
    <w:abstractNumId w:val="15"/>
    <w:lvlOverride w:ilvl="0">
      <w:startOverride w:val="1"/>
    </w:lvlOverride>
  </w:num>
  <w:num w:numId="37" w16cid:durableId="231158236">
    <w:abstractNumId w:val="40"/>
  </w:num>
  <w:num w:numId="38" w16cid:durableId="1740862114">
    <w:abstractNumId w:val="10"/>
  </w:num>
  <w:num w:numId="39" w16cid:durableId="205068247">
    <w:abstractNumId w:val="28"/>
  </w:num>
  <w:num w:numId="40" w16cid:durableId="1287393722">
    <w:abstractNumId w:val="27"/>
  </w:num>
  <w:num w:numId="41" w16cid:durableId="8175770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2611"/>
    <w:rsid w:val="00002D3C"/>
    <w:rsid w:val="00004C2D"/>
    <w:rsid w:val="00004EF3"/>
    <w:rsid w:val="000050F1"/>
    <w:rsid w:val="000059BA"/>
    <w:rsid w:val="00007059"/>
    <w:rsid w:val="00007FA1"/>
    <w:rsid w:val="0001045F"/>
    <w:rsid w:val="00012885"/>
    <w:rsid w:val="00014226"/>
    <w:rsid w:val="000153DA"/>
    <w:rsid w:val="00015FE1"/>
    <w:rsid w:val="0001634F"/>
    <w:rsid w:val="00016803"/>
    <w:rsid w:val="000207A1"/>
    <w:rsid w:val="00020D4D"/>
    <w:rsid w:val="00020D7B"/>
    <w:rsid w:val="0002192C"/>
    <w:rsid w:val="00022C11"/>
    <w:rsid w:val="00022E4A"/>
    <w:rsid w:val="000230D0"/>
    <w:rsid w:val="00023494"/>
    <w:rsid w:val="00023EA5"/>
    <w:rsid w:val="0002425C"/>
    <w:rsid w:val="000243C1"/>
    <w:rsid w:val="000245A5"/>
    <w:rsid w:val="00024C18"/>
    <w:rsid w:val="00027708"/>
    <w:rsid w:val="00027FFB"/>
    <w:rsid w:val="000313FC"/>
    <w:rsid w:val="00031BF0"/>
    <w:rsid w:val="00035D39"/>
    <w:rsid w:val="00035D83"/>
    <w:rsid w:val="00036349"/>
    <w:rsid w:val="00040B2A"/>
    <w:rsid w:val="00040C1B"/>
    <w:rsid w:val="000411DA"/>
    <w:rsid w:val="00041280"/>
    <w:rsid w:val="00041A33"/>
    <w:rsid w:val="0004255A"/>
    <w:rsid w:val="00043357"/>
    <w:rsid w:val="00044CCF"/>
    <w:rsid w:val="000464A8"/>
    <w:rsid w:val="000472E8"/>
    <w:rsid w:val="00047C27"/>
    <w:rsid w:val="00050F48"/>
    <w:rsid w:val="00051FFB"/>
    <w:rsid w:val="00055AF5"/>
    <w:rsid w:val="00055D23"/>
    <w:rsid w:val="00057743"/>
    <w:rsid w:val="000600B2"/>
    <w:rsid w:val="000604F7"/>
    <w:rsid w:val="00061817"/>
    <w:rsid w:val="00061D0F"/>
    <w:rsid w:val="00061FB8"/>
    <w:rsid w:val="000639A5"/>
    <w:rsid w:val="0006413C"/>
    <w:rsid w:val="00064E71"/>
    <w:rsid w:val="000652DF"/>
    <w:rsid w:val="000659A8"/>
    <w:rsid w:val="0006795C"/>
    <w:rsid w:val="00067DCD"/>
    <w:rsid w:val="000700B4"/>
    <w:rsid w:val="00070CAC"/>
    <w:rsid w:val="00070FA3"/>
    <w:rsid w:val="00074F3F"/>
    <w:rsid w:val="000757C1"/>
    <w:rsid w:val="00076143"/>
    <w:rsid w:val="000773C0"/>
    <w:rsid w:val="00077543"/>
    <w:rsid w:val="00080AC2"/>
    <w:rsid w:val="00080BAD"/>
    <w:rsid w:val="00081A41"/>
    <w:rsid w:val="00081E5B"/>
    <w:rsid w:val="000820E4"/>
    <w:rsid w:val="00082DA5"/>
    <w:rsid w:val="00082DE2"/>
    <w:rsid w:val="00084054"/>
    <w:rsid w:val="0008552C"/>
    <w:rsid w:val="00085E04"/>
    <w:rsid w:val="00086491"/>
    <w:rsid w:val="00086BED"/>
    <w:rsid w:val="00087120"/>
    <w:rsid w:val="000907B6"/>
    <w:rsid w:val="000909D0"/>
    <w:rsid w:val="00090CEE"/>
    <w:rsid w:val="00091314"/>
    <w:rsid w:val="00091A6A"/>
    <w:rsid w:val="000930AC"/>
    <w:rsid w:val="0009345D"/>
    <w:rsid w:val="00093C53"/>
    <w:rsid w:val="000949B2"/>
    <w:rsid w:val="000949F5"/>
    <w:rsid w:val="00094F0A"/>
    <w:rsid w:val="000952ED"/>
    <w:rsid w:val="00095876"/>
    <w:rsid w:val="00095BBF"/>
    <w:rsid w:val="00095DBD"/>
    <w:rsid w:val="0009653D"/>
    <w:rsid w:val="0009687E"/>
    <w:rsid w:val="000A0AF1"/>
    <w:rsid w:val="000A1F95"/>
    <w:rsid w:val="000A20EB"/>
    <w:rsid w:val="000A3E1F"/>
    <w:rsid w:val="000A4053"/>
    <w:rsid w:val="000A4429"/>
    <w:rsid w:val="000A54EE"/>
    <w:rsid w:val="000A5658"/>
    <w:rsid w:val="000A575A"/>
    <w:rsid w:val="000A6394"/>
    <w:rsid w:val="000A6D30"/>
    <w:rsid w:val="000A7188"/>
    <w:rsid w:val="000A71B9"/>
    <w:rsid w:val="000A739B"/>
    <w:rsid w:val="000A79D8"/>
    <w:rsid w:val="000B09AA"/>
    <w:rsid w:val="000B0E25"/>
    <w:rsid w:val="000B257C"/>
    <w:rsid w:val="000B2A8A"/>
    <w:rsid w:val="000B3C2D"/>
    <w:rsid w:val="000B560B"/>
    <w:rsid w:val="000B6996"/>
    <w:rsid w:val="000C038A"/>
    <w:rsid w:val="000C045E"/>
    <w:rsid w:val="000C06CE"/>
    <w:rsid w:val="000C06D8"/>
    <w:rsid w:val="000C257F"/>
    <w:rsid w:val="000C27CA"/>
    <w:rsid w:val="000C3577"/>
    <w:rsid w:val="000C4236"/>
    <w:rsid w:val="000C5350"/>
    <w:rsid w:val="000C5A52"/>
    <w:rsid w:val="000C6598"/>
    <w:rsid w:val="000C659B"/>
    <w:rsid w:val="000C78B0"/>
    <w:rsid w:val="000C7A67"/>
    <w:rsid w:val="000C7BEF"/>
    <w:rsid w:val="000C7C4B"/>
    <w:rsid w:val="000C7E9D"/>
    <w:rsid w:val="000D0074"/>
    <w:rsid w:val="000D0645"/>
    <w:rsid w:val="000D115E"/>
    <w:rsid w:val="000D2334"/>
    <w:rsid w:val="000D2715"/>
    <w:rsid w:val="000D4104"/>
    <w:rsid w:val="000D4F05"/>
    <w:rsid w:val="000D54B0"/>
    <w:rsid w:val="000D580C"/>
    <w:rsid w:val="000D596C"/>
    <w:rsid w:val="000D5E2E"/>
    <w:rsid w:val="000D6382"/>
    <w:rsid w:val="000D63F5"/>
    <w:rsid w:val="000D7165"/>
    <w:rsid w:val="000D721A"/>
    <w:rsid w:val="000E060B"/>
    <w:rsid w:val="000E086B"/>
    <w:rsid w:val="000E1997"/>
    <w:rsid w:val="000E1E53"/>
    <w:rsid w:val="000E27FE"/>
    <w:rsid w:val="000E5E14"/>
    <w:rsid w:val="000E6575"/>
    <w:rsid w:val="000E6902"/>
    <w:rsid w:val="000E6A2A"/>
    <w:rsid w:val="000E6B29"/>
    <w:rsid w:val="000E758B"/>
    <w:rsid w:val="000E7E00"/>
    <w:rsid w:val="000F0C39"/>
    <w:rsid w:val="000F23FA"/>
    <w:rsid w:val="000F3B9D"/>
    <w:rsid w:val="000F48F7"/>
    <w:rsid w:val="000F4F85"/>
    <w:rsid w:val="000F53D5"/>
    <w:rsid w:val="000F5BBF"/>
    <w:rsid w:val="000F5E47"/>
    <w:rsid w:val="000F64C8"/>
    <w:rsid w:val="000F6972"/>
    <w:rsid w:val="000F7549"/>
    <w:rsid w:val="0010136E"/>
    <w:rsid w:val="00102A63"/>
    <w:rsid w:val="00102CC4"/>
    <w:rsid w:val="00102F74"/>
    <w:rsid w:val="0010371D"/>
    <w:rsid w:val="001039D3"/>
    <w:rsid w:val="00103A0A"/>
    <w:rsid w:val="00103AAC"/>
    <w:rsid w:val="00103E71"/>
    <w:rsid w:val="00103EA4"/>
    <w:rsid w:val="00104A05"/>
    <w:rsid w:val="00106B60"/>
    <w:rsid w:val="00106B7E"/>
    <w:rsid w:val="00110BB0"/>
    <w:rsid w:val="00111626"/>
    <w:rsid w:val="00111F0C"/>
    <w:rsid w:val="0011236B"/>
    <w:rsid w:val="00112C4C"/>
    <w:rsid w:val="00113694"/>
    <w:rsid w:val="00114CFA"/>
    <w:rsid w:val="00117417"/>
    <w:rsid w:val="00117C46"/>
    <w:rsid w:val="00120181"/>
    <w:rsid w:val="00121241"/>
    <w:rsid w:val="00121AB9"/>
    <w:rsid w:val="00121E0C"/>
    <w:rsid w:val="00123602"/>
    <w:rsid w:val="0012363E"/>
    <w:rsid w:val="00123919"/>
    <w:rsid w:val="0012459A"/>
    <w:rsid w:val="00124786"/>
    <w:rsid w:val="00124D99"/>
    <w:rsid w:val="00125A57"/>
    <w:rsid w:val="00125E7E"/>
    <w:rsid w:val="00126055"/>
    <w:rsid w:val="00126C89"/>
    <w:rsid w:val="00130200"/>
    <w:rsid w:val="001315FC"/>
    <w:rsid w:val="00132A6A"/>
    <w:rsid w:val="00132E38"/>
    <w:rsid w:val="0013340F"/>
    <w:rsid w:val="001337C7"/>
    <w:rsid w:val="001337D5"/>
    <w:rsid w:val="001341ED"/>
    <w:rsid w:val="00134489"/>
    <w:rsid w:val="0013465D"/>
    <w:rsid w:val="00136545"/>
    <w:rsid w:val="00136CE7"/>
    <w:rsid w:val="00137D63"/>
    <w:rsid w:val="001408BC"/>
    <w:rsid w:val="001438C0"/>
    <w:rsid w:val="0014409B"/>
    <w:rsid w:val="001447E8"/>
    <w:rsid w:val="00145D43"/>
    <w:rsid w:val="00145DCB"/>
    <w:rsid w:val="001463BD"/>
    <w:rsid w:val="001466F8"/>
    <w:rsid w:val="00146B8F"/>
    <w:rsid w:val="00147290"/>
    <w:rsid w:val="00150D3C"/>
    <w:rsid w:val="00151E22"/>
    <w:rsid w:val="001529BB"/>
    <w:rsid w:val="00152C3F"/>
    <w:rsid w:val="00153621"/>
    <w:rsid w:val="00153BD0"/>
    <w:rsid w:val="0015443D"/>
    <w:rsid w:val="00155C32"/>
    <w:rsid w:val="00155C7A"/>
    <w:rsid w:val="001562B4"/>
    <w:rsid w:val="00157362"/>
    <w:rsid w:val="00157A8C"/>
    <w:rsid w:val="00160854"/>
    <w:rsid w:val="00160BEB"/>
    <w:rsid w:val="00161AA0"/>
    <w:rsid w:val="0016286B"/>
    <w:rsid w:val="00162D0F"/>
    <w:rsid w:val="00163AD1"/>
    <w:rsid w:val="00163F3A"/>
    <w:rsid w:val="00164257"/>
    <w:rsid w:val="00164470"/>
    <w:rsid w:val="00165615"/>
    <w:rsid w:val="00166294"/>
    <w:rsid w:val="0016696E"/>
    <w:rsid w:val="001669FE"/>
    <w:rsid w:val="001670C1"/>
    <w:rsid w:val="00167DB9"/>
    <w:rsid w:val="00170624"/>
    <w:rsid w:val="0017114F"/>
    <w:rsid w:val="00172823"/>
    <w:rsid w:val="00172DBC"/>
    <w:rsid w:val="00172F8F"/>
    <w:rsid w:val="00173760"/>
    <w:rsid w:val="00173B93"/>
    <w:rsid w:val="00174797"/>
    <w:rsid w:val="0017487D"/>
    <w:rsid w:val="00174F8C"/>
    <w:rsid w:val="0017573D"/>
    <w:rsid w:val="001763A1"/>
    <w:rsid w:val="001767C3"/>
    <w:rsid w:val="0018177F"/>
    <w:rsid w:val="00181EAC"/>
    <w:rsid w:val="00182638"/>
    <w:rsid w:val="00183529"/>
    <w:rsid w:val="00184B53"/>
    <w:rsid w:val="0018510D"/>
    <w:rsid w:val="00185197"/>
    <w:rsid w:val="00185BA2"/>
    <w:rsid w:val="00185E34"/>
    <w:rsid w:val="001863E4"/>
    <w:rsid w:val="00186D0C"/>
    <w:rsid w:val="00187D3E"/>
    <w:rsid w:val="00187F77"/>
    <w:rsid w:val="00190891"/>
    <w:rsid w:val="00191183"/>
    <w:rsid w:val="00192C46"/>
    <w:rsid w:val="00192D52"/>
    <w:rsid w:val="00192DD8"/>
    <w:rsid w:val="00192F17"/>
    <w:rsid w:val="00194E13"/>
    <w:rsid w:val="001958B7"/>
    <w:rsid w:val="001958FD"/>
    <w:rsid w:val="00195ACD"/>
    <w:rsid w:val="00197E27"/>
    <w:rsid w:val="00197F78"/>
    <w:rsid w:val="001A02A2"/>
    <w:rsid w:val="001A02F7"/>
    <w:rsid w:val="001A0E95"/>
    <w:rsid w:val="001A11DA"/>
    <w:rsid w:val="001A1525"/>
    <w:rsid w:val="001A1A64"/>
    <w:rsid w:val="001A1B9D"/>
    <w:rsid w:val="001A2E2E"/>
    <w:rsid w:val="001A3EA4"/>
    <w:rsid w:val="001A466E"/>
    <w:rsid w:val="001A4C69"/>
    <w:rsid w:val="001A5B99"/>
    <w:rsid w:val="001A6360"/>
    <w:rsid w:val="001A6E80"/>
    <w:rsid w:val="001A74CB"/>
    <w:rsid w:val="001A7B60"/>
    <w:rsid w:val="001B030F"/>
    <w:rsid w:val="001B1391"/>
    <w:rsid w:val="001B1FAC"/>
    <w:rsid w:val="001B278F"/>
    <w:rsid w:val="001B3400"/>
    <w:rsid w:val="001B37D8"/>
    <w:rsid w:val="001B3884"/>
    <w:rsid w:val="001B3988"/>
    <w:rsid w:val="001B3ACE"/>
    <w:rsid w:val="001B4B6C"/>
    <w:rsid w:val="001B5952"/>
    <w:rsid w:val="001B63CA"/>
    <w:rsid w:val="001B66AD"/>
    <w:rsid w:val="001B6CDC"/>
    <w:rsid w:val="001B7263"/>
    <w:rsid w:val="001B7A65"/>
    <w:rsid w:val="001B7C2A"/>
    <w:rsid w:val="001C1771"/>
    <w:rsid w:val="001C2C1B"/>
    <w:rsid w:val="001C2DE9"/>
    <w:rsid w:val="001C399B"/>
    <w:rsid w:val="001C3B01"/>
    <w:rsid w:val="001C3C5D"/>
    <w:rsid w:val="001C4834"/>
    <w:rsid w:val="001C4DEF"/>
    <w:rsid w:val="001C5B1D"/>
    <w:rsid w:val="001C6E59"/>
    <w:rsid w:val="001C7306"/>
    <w:rsid w:val="001C76E9"/>
    <w:rsid w:val="001C7B31"/>
    <w:rsid w:val="001D099F"/>
    <w:rsid w:val="001D1E6C"/>
    <w:rsid w:val="001D1FBF"/>
    <w:rsid w:val="001D29E9"/>
    <w:rsid w:val="001D2CB8"/>
    <w:rsid w:val="001D441B"/>
    <w:rsid w:val="001D579B"/>
    <w:rsid w:val="001E0695"/>
    <w:rsid w:val="001E075E"/>
    <w:rsid w:val="001E1657"/>
    <w:rsid w:val="001E1C40"/>
    <w:rsid w:val="001E1D07"/>
    <w:rsid w:val="001E252B"/>
    <w:rsid w:val="001E27D0"/>
    <w:rsid w:val="001E36B2"/>
    <w:rsid w:val="001E3F24"/>
    <w:rsid w:val="001E41F3"/>
    <w:rsid w:val="001E48D4"/>
    <w:rsid w:val="001E52BB"/>
    <w:rsid w:val="001E5AE7"/>
    <w:rsid w:val="001E5E9D"/>
    <w:rsid w:val="001E6229"/>
    <w:rsid w:val="001E6AFF"/>
    <w:rsid w:val="001E7B44"/>
    <w:rsid w:val="001E7C1F"/>
    <w:rsid w:val="001F1039"/>
    <w:rsid w:val="001F12CA"/>
    <w:rsid w:val="001F1530"/>
    <w:rsid w:val="001F16D1"/>
    <w:rsid w:val="001F1CC8"/>
    <w:rsid w:val="001F3421"/>
    <w:rsid w:val="001F3AB6"/>
    <w:rsid w:val="001F3C15"/>
    <w:rsid w:val="001F3FD7"/>
    <w:rsid w:val="001F48D1"/>
    <w:rsid w:val="001F4F85"/>
    <w:rsid w:val="001F506A"/>
    <w:rsid w:val="001F64B1"/>
    <w:rsid w:val="00200AD0"/>
    <w:rsid w:val="00201778"/>
    <w:rsid w:val="00201F0C"/>
    <w:rsid w:val="00203BC0"/>
    <w:rsid w:val="002054F9"/>
    <w:rsid w:val="00205DCF"/>
    <w:rsid w:val="002067A0"/>
    <w:rsid w:val="002074BE"/>
    <w:rsid w:val="0021230D"/>
    <w:rsid w:val="002132A3"/>
    <w:rsid w:val="0021392A"/>
    <w:rsid w:val="00213B8C"/>
    <w:rsid w:val="00213F94"/>
    <w:rsid w:val="0021474C"/>
    <w:rsid w:val="002153AD"/>
    <w:rsid w:val="00215616"/>
    <w:rsid w:val="00220270"/>
    <w:rsid w:val="002205E0"/>
    <w:rsid w:val="00220A4A"/>
    <w:rsid w:val="00221120"/>
    <w:rsid w:val="00221142"/>
    <w:rsid w:val="002218D6"/>
    <w:rsid w:val="00221A9F"/>
    <w:rsid w:val="00221CE6"/>
    <w:rsid w:val="00221DDF"/>
    <w:rsid w:val="00221E5E"/>
    <w:rsid w:val="00222072"/>
    <w:rsid w:val="00223D7C"/>
    <w:rsid w:val="002242C2"/>
    <w:rsid w:val="0022577C"/>
    <w:rsid w:val="00225F25"/>
    <w:rsid w:val="00225F33"/>
    <w:rsid w:val="00227B72"/>
    <w:rsid w:val="00230358"/>
    <w:rsid w:val="0023065A"/>
    <w:rsid w:val="0023083E"/>
    <w:rsid w:val="00230B26"/>
    <w:rsid w:val="002313BB"/>
    <w:rsid w:val="00231B57"/>
    <w:rsid w:val="002323A0"/>
    <w:rsid w:val="00232A47"/>
    <w:rsid w:val="00232E41"/>
    <w:rsid w:val="00233694"/>
    <w:rsid w:val="00233C22"/>
    <w:rsid w:val="00234452"/>
    <w:rsid w:val="00234B95"/>
    <w:rsid w:val="00234BF5"/>
    <w:rsid w:val="00242444"/>
    <w:rsid w:val="00242C53"/>
    <w:rsid w:val="00243BB0"/>
    <w:rsid w:val="00244EC7"/>
    <w:rsid w:val="00246AD0"/>
    <w:rsid w:val="00246BED"/>
    <w:rsid w:val="00246ED3"/>
    <w:rsid w:val="00247416"/>
    <w:rsid w:val="00247417"/>
    <w:rsid w:val="002500DD"/>
    <w:rsid w:val="0025034D"/>
    <w:rsid w:val="00250838"/>
    <w:rsid w:val="00250DA6"/>
    <w:rsid w:val="002519F1"/>
    <w:rsid w:val="00251B83"/>
    <w:rsid w:val="00252ADE"/>
    <w:rsid w:val="00253AB3"/>
    <w:rsid w:val="00253CC6"/>
    <w:rsid w:val="002540BE"/>
    <w:rsid w:val="002542BE"/>
    <w:rsid w:val="00254DDF"/>
    <w:rsid w:val="002561FD"/>
    <w:rsid w:val="002564FF"/>
    <w:rsid w:val="00256E65"/>
    <w:rsid w:val="002577AC"/>
    <w:rsid w:val="0026004D"/>
    <w:rsid w:val="00260731"/>
    <w:rsid w:val="00260B5B"/>
    <w:rsid w:val="0026187C"/>
    <w:rsid w:val="00261B1B"/>
    <w:rsid w:val="00262C39"/>
    <w:rsid w:val="00263181"/>
    <w:rsid w:val="002636A7"/>
    <w:rsid w:val="00263911"/>
    <w:rsid w:val="0026434D"/>
    <w:rsid w:val="002663B9"/>
    <w:rsid w:val="002667FC"/>
    <w:rsid w:val="002670CD"/>
    <w:rsid w:val="0026798D"/>
    <w:rsid w:val="00267D52"/>
    <w:rsid w:val="002713F2"/>
    <w:rsid w:val="002722C2"/>
    <w:rsid w:val="0027259A"/>
    <w:rsid w:val="00272F69"/>
    <w:rsid w:val="00272FC1"/>
    <w:rsid w:val="00273049"/>
    <w:rsid w:val="00274611"/>
    <w:rsid w:val="00274CF1"/>
    <w:rsid w:val="0027516D"/>
    <w:rsid w:val="0027588B"/>
    <w:rsid w:val="00275943"/>
    <w:rsid w:val="00275D12"/>
    <w:rsid w:val="002769EB"/>
    <w:rsid w:val="00276CD9"/>
    <w:rsid w:val="00277B1B"/>
    <w:rsid w:val="00281052"/>
    <w:rsid w:val="0028157E"/>
    <w:rsid w:val="00281691"/>
    <w:rsid w:val="00281695"/>
    <w:rsid w:val="00281F35"/>
    <w:rsid w:val="00282168"/>
    <w:rsid w:val="00282EE1"/>
    <w:rsid w:val="00284078"/>
    <w:rsid w:val="002852E6"/>
    <w:rsid w:val="002858CA"/>
    <w:rsid w:val="00285D75"/>
    <w:rsid w:val="002860C4"/>
    <w:rsid w:val="00286E78"/>
    <w:rsid w:val="002878CF"/>
    <w:rsid w:val="00287B70"/>
    <w:rsid w:val="002906E8"/>
    <w:rsid w:val="002913AB"/>
    <w:rsid w:val="002915F6"/>
    <w:rsid w:val="00293A0F"/>
    <w:rsid w:val="00293E17"/>
    <w:rsid w:val="00294FFD"/>
    <w:rsid w:val="00296069"/>
    <w:rsid w:val="0029648D"/>
    <w:rsid w:val="0029662C"/>
    <w:rsid w:val="00296A8E"/>
    <w:rsid w:val="00297B72"/>
    <w:rsid w:val="002A021D"/>
    <w:rsid w:val="002A0D2B"/>
    <w:rsid w:val="002A107E"/>
    <w:rsid w:val="002A2ECB"/>
    <w:rsid w:val="002A30DC"/>
    <w:rsid w:val="002A37C8"/>
    <w:rsid w:val="002A47EF"/>
    <w:rsid w:val="002A63B2"/>
    <w:rsid w:val="002A6C72"/>
    <w:rsid w:val="002A6F16"/>
    <w:rsid w:val="002A7532"/>
    <w:rsid w:val="002A77EA"/>
    <w:rsid w:val="002A7A22"/>
    <w:rsid w:val="002B23F9"/>
    <w:rsid w:val="002B24C6"/>
    <w:rsid w:val="002B30F0"/>
    <w:rsid w:val="002B399E"/>
    <w:rsid w:val="002B3DCA"/>
    <w:rsid w:val="002B5741"/>
    <w:rsid w:val="002B57E6"/>
    <w:rsid w:val="002B5B7A"/>
    <w:rsid w:val="002B62D8"/>
    <w:rsid w:val="002B6EC6"/>
    <w:rsid w:val="002B7611"/>
    <w:rsid w:val="002B7E2F"/>
    <w:rsid w:val="002B7ED3"/>
    <w:rsid w:val="002C0855"/>
    <w:rsid w:val="002C17CD"/>
    <w:rsid w:val="002C1D50"/>
    <w:rsid w:val="002C238A"/>
    <w:rsid w:val="002C250F"/>
    <w:rsid w:val="002C2E27"/>
    <w:rsid w:val="002C2E61"/>
    <w:rsid w:val="002C3FC5"/>
    <w:rsid w:val="002C52E3"/>
    <w:rsid w:val="002C62E8"/>
    <w:rsid w:val="002C62FA"/>
    <w:rsid w:val="002C6826"/>
    <w:rsid w:val="002C7673"/>
    <w:rsid w:val="002D0348"/>
    <w:rsid w:val="002D04B0"/>
    <w:rsid w:val="002D07FD"/>
    <w:rsid w:val="002D1608"/>
    <w:rsid w:val="002D1CD5"/>
    <w:rsid w:val="002D2167"/>
    <w:rsid w:val="002D2909"/>
    <w:rsid w:val="002D5FE2"/>
    <w:rsid w:val="002D638D"/>
    <w:rsid w:val="002E04DD"/>
    <w:rsid w:val="002E2F8D"/>
    <w:rsid w:val="002E3D35"/>
    <w:rsid w:val="002E41DE"/>
    <w:rsid w:val="002E4C3E"/>
    <w:rsid w:val="002E5753"/>
    <w:rsid w:val="002E5803"/>
    <w:rsid w:val="002E595A"/>
    <w:rsid w:val="002E614E"/>
    <w:rsid w:val="002E6ED3"/>
    <w:rsid w:val="002E76C2"/>
    <w:rsid w:val="002E7917"/>
    <w:rsid w:val="002F0421"/>
    <w:rsid w:val="002F12C4"/>
    <w:rsid w:val="002F13C1"/>
    <w:rsid w:val="002F1DCA"/>
    <w:rsid w:val="002F2AE1"/>
    <w:rsid w:val="002F2E28"/>
    <w:rsid w:val="002F3671"/>
    <w:rsid w:val="002F3D20"/>
    <w:rsid w:val="002F4CF4"/>
    <w:rsid w:val="002F51FC"/>
    <w:rsid w:val="002F7E5A"/>
    <w:rsid w:val="00301A47"/>
    <w:rsid w:val="00302A84"/>
    <w:rsid w:val="0030301A"/>
    <w:rsid w:val="00304AC5"/>
    <w:rsid w:val="00304AC7"/>
    <w:rsid w:val="00304E23"/>
    <w:rsid w:val="00305409"/>
    <w:rsid w:val="003061F0"/>
    <w:rsid w:val="0030732E"/>
    <w:rsid w:val="00307E81"/>
    <w:rsid w:val="003119B5"/>
    <w:rsid w:val="0031288E"/>
    <w:rsid w:val="00312C43"/>
    <w:rsid w:val="00313854"/>
    <w:rsid w:val="00314A00"/>
    <w:rsid w:val="00315046"/>
    <w:rsid w:val="00320C21"/>
    <w:rsid w:val="00320D2B"/>
    <w:rsid w:val="00320E1A"/>
    <w:rsid w:val="003237A2"/>
    <w:rsid w:val="00323858"/>
    <w:rsid w:val="00324DD6"/>
    <w:rsid w:val="0032510E"/>
    <w:rsid w:val="0032536C"/>
    <w:rsid w:val="003302DC"/>
    <w:rsid w:val="003313F0"/>
    <w:rsid w:val="0033184B"/>
    <w:rsid w:val="00331F34"/>
    <w:rsid w:val="003321D3"/>
    <w:rsid w:val="0033236C"/>
    <w:rsid w:val="003361E5"/>
    <w:rsid w:val="00337374"/>
    <w:rsid w:val="0033763A"/>
    <w:rsid w:val="00337A92"/>
    <w:rsid w:val="00340316"/>
    <w:rsid w:val="003423D1"/>
    <w:rsid w:val="00342426"/>
    <w:rsid w:val="00344660"/>
    <w:rsid w:val="00345570"/>
    <w:rsid w:val="00346055"/>
    <w:rsid w:val="003475B0"/>
    <w:rsid w:val="00350A3E"/>
    <w:rsid w:val="00351808"/>
    <w:rsid w:val="0035319E"/>
    <w:rsid w:val="00353346"/>
    <w:rsid w:val="00354359"/>
    <w:rsid w:val="00356028"/>
    <w:rsid w:val="003563D9"/>
    <w:rsid w:val="00357692"/>
    <w:rsid w:val="003600FD"/>
    <w:rsid w:val="00361B7B"/>
    <w:rsid w:val="00361E41"/>
    <w:rsid w:val="0036339F"/>
    <w:rsid w:val="00363DDE"/>
    <w:rsid w:val="003644D7"/>
    <w:rsid w:val="00365498"/>
    <w:rsid w:val="00366F5A"/>
    <w:rsid w:val="00367CE4"/>
    <w:rsid w:val="003721BF"/>
    <w:rsid w:val="00372208"/>
    <w:rsid w:val="00372342"/>
    <w:rsid w:val="00372508"/>
    <w:rsid w:val="003726B1"/>
    <w:rsid w:val="00376A86"/>
    <w:rsid w:val="00376E0E"/>
    <w:rsid w:val="00376EE0"/>
    <w:rsid w:val="003779BF"/>
    <w:rsid w:val="00380220"/>
    <w:rsid w:val="003816B8"/>
    <w:rsid w:val="0038306D"/>
    <w:rsid w:val="003839FB"/>
    <w:rsid w:val="00384A55"/>
    <w:rsid w:val="00384AED"/>
    <w:rsid w:val="003850DC"/>
    <w:rsid w:val="003857FD"/>
    <w:rsid w:val="00386DFD"/>
    <w:rsid w:val="003870DA"/>
    <w:rsid w:val="003871B1"/>
    <w:rsid w:val="00392B19"/>
    <w:rsid w:val="00393428"/>
    <w:rsid w:val="0039432A"/>
    <w:rsid w:val="0039550A"/>
    <w:rsid w:val="00395AFC"/>
    <w:rsid w:val="00396631"/>
    <w:rsid w:val="00396DC7"/>
    <w:rsid w:val="0039721B"/>
    <w:rsid w:val="0039792E"/>
    <w:rsid w:val="00397C7B"/>
    <w:rsid w:val="003A1C9C"/>
    <w:rsid w:val="003A2496"/>
    <w:rsid w:val="003A3615"/>
    <w:rsid w:val="003A37D9"/>
    <w:rsid w:val="003A3BBD"/>
    <w:rsid w:val="003A3F1C"/>
    <w:rsid w:val="003A4795"/>
    <w:rsid w:val="003A4E1D"/>
    <w:rsid w:val="003A5266"/>
    <w:rsid w:val="003A54D6"/>
    <w:rsid w:val="003A5F64"/>
    <w:rsid w:val="003A6111"/>
    <w:rsid w:val="003A6476"/>
    <w:rsid w:val="003A6E58"/>
    <w:rsid w:val="003A735C"/>
    <w:rsid w:val="003A7725"/>
    <w:rsid w:val="003B300E"/>
    <w:rsid w:val="003B3184"/>
    <w:rsid w:val="003B3C48"/>
    <w:rsid w:val="003B4BCE"/>
    <w:rsid w:val="003B597F"/>
    <w:rsid w:val="003B5A71"/>
    <w:rsid w:val="003B5EC3"/>
    <w:rsid w:val="003B7609"/>
    <w:rsid w:val="003B7910"/>
    <w:rsid w:val="003B7B0D"/>
    <w:rsid w:val="003C0C5C"/>
    <w:rsid w:val="003C0FBE"/>
    <w:rsid w:val="003C12C0"/>
    <w:rsid w:val="003C2526"/>
    <w:rsid w:val="003C252F"/>
    <w:rsid w:val="003C35A9"/>
    <w:rsid w:val="003C3F2A"/>
    <w:rsid w:val="003C5435"/>
    <w:rsid w:val="003C6206"/>
    <w:rsid w:val="003C7824"/>
    <w:rsid w:val="003C7DE5"/>
    <w:rsid w:val="003C7F24"/>
    <w:rsid w:val="003D15E8"/>
    <w:rsid w:val="003D1A8E"/>
    <w:rsid w:val="003D2EBB"/>
    <w:rsid w:val="003D46D5"/>
    <w:rsid w:val="003D4E09"/>
    <w:rsid w:val="003D5588"/>
    <w:rsid w:val="003D65CF"/>
    <w:rsid w:val="003D6BAB"/>
    <w:rsid w:val="003E1A36"/>
    <w:rsid w:val="003E1CAE"/>
    <w:rsid w:val="003E223D"/>
    <w:rsid w:val="003E229A"/>
    <w:rsid w:val="003E354A"/>
    <w:rsid w:val="003E492C"/>
    <w:rsid w:val="003E5585"/>
    <w:rsid w:val="003E55F9"/>
    <w:rsid w:val="003E56DB"/>
    <w:rsid w:val="003E5858"/>
    <w:rsid w:val="003E5974"/>
    <w:rsid w:val="003E6C25"/>
    <w:rsid w:val="003E6C5A"/>
    <w:rsid w:val="003E786E"/>
    <w:rsid w:val="003E7E12"/>
    <w:rsid w:val="003F0BBB"/>
    <w:rsid w:val="003F0C15"/>
    <w:rsid w:val="003F16F1"/>
    <w:rsid w:val="003F1834"/>
    <w:rsid w:val="003F206C"/>
    <w:rsid w:val="003F22C1"/>
    <w:rsid w:val="003F25FE"/>
    <w:rsid w:val="003F2621"/>
    <w:rsid w:val="003F2D3A"/>
    <w:rsid w:val="003F4525"/>
    <w:rsid w:val="003F4BE1"/>
    <w:rsid w:val="003F4D2F"/>
    <w:rsid w:val="003F5085"/>
    <w:rsid w:val="003F54CE"/>
    <w:rsid w:val="003F6224"/>
    <w:rsid w:val="003F6B38"/>
    <w:rsid w:val="003F70CC"/>
    <w:rsid w:val="003F73BD"/>
    <w:rsid w:val="003F7D78"/>
    <w:rsid w:val="004007B9"/>
    <w:rsid w:val="004009BA"/>
    <w:rsid w:val="00400FA4"/>
    <w:rsid w:val="00401DAF"/>
    <w:rsid w:val="00402562"/>
    <w:rsid w:val="00404CFA"/>
    <w:rsid w:val="0040623E"/>
    <w:rsid w:val="00406BBF"/>
    <w:rsid w:val="00407093"/>
    <w:rsid w:val="00407CC6"/>
    <w:rsid w:val="004100A8"/>
    <w:rsid w:val="00411FBB"/>
    <w:rsid w:val="00412F41"/>
    <w:rsid w:val="004136A0"/>
    <w:rsid w:val="0041485B"/>
    <w:rsid w:val="0041490E"/>
    <w:rsid w:val="0041498D"/>
    <w:rsid w:val="00414B5D"/>
    <w:rsid w:val="004156C1"/>
    <w:rsid w:val="00415963"/>
    <w:rsid w:val="00415B53"/>
    <w:rsid w:val="004165D0"/>
    <w:rsid w:val="00416650"/>
    <w:rsid w:val="004167CB"/>
    <w:rsid w:val="004178FF"/>
    <w:rsid w:val="004215CC"/>
    <w:rsid w:val="004219C7"/>
    <w:rsid w:val="00423E76"/>
    <w:rsid w:val="004242F1"/>
    <w:rsid w:val="00424F17"/>
    <w:rsid w:val="00425D2A"/>
    <w:rsid w:val="00427458"/>
    <w:rsid w:val="00430512"/>
    <w:rsid w:val="004311D2"/>
    <w:rsid w:val="004312A9"/>
    <w:rsid w:val="004323CD"/>
    <w:rsid w:val="0043343C"/>
    <w:rsid w:val="00434727"/>
    <w:rsid w:val="0043483A"/>
    <w:rsid w:val="004358A8"/>
    <w:rsid w:val="00435C55"/>
    <w:rsid w:val="00435D93"/>
    <w:rsid w:val="00436A73"/>
    <w:rsid w:val="004378EC"/>
    <w:rsid w:val="00437C62"/>
    <w:rsid w:val="00442485"/>
    <w:rsid w:val="00443AA6"/>
    <w:rsid w:val="00443E19"/>
    <w:rsid w:val="00446003"/>
    <w:rsid w:val="00446604"/>
    <w:rsid w:val="00446A0E"/>
    <w:rsid w:val="00446E79"/>
    <w:rsid w:val="00447131"/>
    <w:rsid w:val="00447F27"/>
    <w:rsid w:val="004505E2"/>
    <w:rsid w:val="00450664"/>
    <w:rsid w:val="00453631"/>
    <w:rsid w:val="00453E51"/>
    <w:rsid w:val="004540F0"/>
    <w:rsid w:val="004545AA"/>
    <w:rsid w:val="004545C0"/>
    <w:rsid w:val="004568D6"/>
    <w:rsid w:val="00457B76"/>
    <w:rsid w:val="00460D2A"/>
    <w:rsid w:val="00461688"/>
    <w:rsid w:val="00462592"/>
    <w:rsid w:val="00462729"/>
    <w:rsid w:val="004627BC"/>
    <w:rsid w:val="00462FBB"/>
    <w:rsid w:val="0046322A"/>
    <w:rsid w:val="00463787"/>
    <w:rsid w:val="00467657"/>
    <w:rsid w:val="00470D23"/>
    <w:rsid w:val="0047103D"/>
    <w:rsid w:val="00471BF3"/>
    <w:rsid w:val="00472319"/>
    <w:rsid w:val="0047235C"/>
    <w:rsid w:val="004729B1"/>
    <w:rsid w:val="004729D7"/>
    <w:rsid w:val="00472FEC"/>
    <w:rsid w:val="0047347B"/>
    <w:rsid w:val="00473E84"/>
    <w:rsid w:val="00474172"/>
    <w:rsid w:val="0047505D"/>
    <w:rsid w:val="0047621B"/>
    <w:rsid w:val="0047658A"/>
    <w:rsid w:val="00476641"/>
    <w:rsid w:val="00477480"/>
    <w:rsid w:val="00477891"/>
    <w:rsid w:val="00477DE5"/>
    <w:rsid w:val="004807D0"/>
    <w:rsid w:val="004810E6"/>
    <w:rsid w:val="004813F6"/>
    <w:rsid w:val="00482313"/>
    <w:rsid w:val="00482CEA"/>
    <w:rsid w:val="004839DB"/>
    <w:rsid w:val="00483E45"/>
    <w:rsid w:val="004840C0"/>
    <w:rsid w:val="004843DC"/>
    <w:rsid w:val="004865D4"/>
    <w:rsid w:val="00486C6F"/>
    <w:rsid w:val="00487E62"/>
    <w:rsid w:val="00491337"/>
    <w:rsid w:val="004916B7"/>
    <w:rsid w:val="0049184F"/>
    <w:rsid w:val="00491B3D"/>
    <w:rsid w:val="00492E9A"/>
    <w:rsid w:val="00492FE6"/>
    <w:rsid w:val="00493EE2"/>
    <w:rsid w:val="00494360"/>
    <w:rsid w:val="00496BE2"/>
    <w:rsid w:val="004972C9"/>
    <w:rsid w:val="00497C52"/>
    <w:rsid w:val="004A0BAA"/>
    <w:rsid w:val="004A0E97"/>
    <w:rsid w:val="004A1154"/>
    <w:rsid w:val="004A1950"/>
    <w:rsid w:val="004A1F55"/>
    <w:rsid w:val="004A20E3"/>
    <w:rsid w:val="004A218B"/>
    <w:rsid w:val="004A320B"/>
    <w:rsid w:val="004A348C"/>
    <w:rsid w:val="004A5784"/>
    <w:rsid w:val="004A5A2B"/>
    <w:rsid w:val="004A5CF7"/>
    <w:rsid w:val="004A645A"/>
    <w:rsid w:val="004A6759"/>
    <w:rsid w:val="004A6FAB"/>
    <w:rsid w:val="004A7695"/>
    <w:rsid w:val="004B01B1"/>
    <w:rsid w:val="004B0888"/>
    <w:rsid w:val="004B1535"/>
    <w:rsid w:val="004B1E7E"/>
    <w:rsid w:val="004B2689"/>
    <w:rsid w:val="004B2C43"/>
    <w:rsid w:val="004B3A75"/>
    <w:rsid w:val="004B4494"/>
    <w:rsid w:val="004B450E"/>
    <w:rsid w:val="004B544D"/>
    <w:rsid w:val="004B5598"/>
    <w:rsid w:val="004B5AA9"/>
    <w:rsid w:val="004B5D5E"/>
    <w:rsid w:val="004B6421"/>
    <w:rsid w:val="004B6B41"/>
    <w:rsid w:val="004B6BC8"/>
    <w:rsid w:val="004B6DE0"/>
    <w:rsid w:val="004B75B7"/>
    <w:rsid w:val="004C018D"/>
    <w:rsid w:val="004C057A"/>
    <w:rsid w:val="004C0B11"/>
    <w:rsid w:val="004C213B"/>
    <w:rsid w:val="004C34DE"/>
    <w:rsid w:val="004C39B9"/>
    <w:rsid w:val="004C3CEA"/>
    <w:rsid w:val="004C3D52"/>
    <w:rsid w:val="004C69A3"/>
    <w:rsid w:val="004C7E9C"/>
    <w:rsid w:val="004D0AB8"/>
    <w:rsid w:val="004D1191"/>
    <w:rsid w:val="004D163B"/>
    <w:rsid w:val="004D1F03"/>
    <w:rsid w:val="004D3E0A"/>
    <w:rsid w:val="004D46EC"/>
    <w:rsid w:val="004D4FF0"/>
    <w:rsid w:val="004D5553"/>
    <w:rsid w:val="004D588A"/>
    <w:rsid w:val="004D6C32"/>
    <w:rsid w:val="004D7445"/>
    <w:rsid w:val="004E0E9D"/>
    <w:rsid w:val="004E3529"/>
    <w:rsid w:val="004E383D"/>
    <w:rsid w:val="004E5378"/>
    <w:rsid w:val="004E655A"/>
    <w:rsid w:val="004F1CEE"/>
    <w:rsid w:val="004F204E"/>
    <w:rsid w:val="004F242B"/>
    <w:rsid w:val="004F5BA8"/>
    <w:rsid w:val="004F7F68"/>
    <w:rsid w:val="0050009C"/>
    <w:rsid w:val="00500A9A"/>
    <w:rsid w:val="00501900"/>
    <w:rsid w:val="00502128"/>
    <w:rsid w:val="00503D27"/>
    <w:rsid w:val="00504A8A"/>
    <w:rsid w:val="00505E34"/>
    <w:rsid w:val="00505E81"/>
    <w:rsid w:val="00506032"/>
    <w:rsid w:val="00507A09"/>
    <w:rsid w:val="00507A0E"/>
    <w:rsid w:val="00507AA1"/>
    <w:rsid w:val="00510D34"/>
    <w:rsid w:val="005116E9"/>
    <w:rsid w:val="00511F76"/>
    <w:rsid w:val="005124D6"/>
    <w:rsid w:val="0051276E"/>
    <w:rsid w:val="005132CB"/>
    <w:rsid w:val="0051442F"/>
    <w:rsid w:val="00514BED"/>
    <w:rsid w:val="0051580D"/>
    <w:rsid w:val="00520062"/>
    <w:rsid w:val="005223D3"/>
    <w:rsid w:val="00524EAE"/>
    <w:rsid w:val="005251EF"/>
    <w:rsid w:val="00525401"/>
    <w:rsid w:val="005259F6"/>
    <w:rsid w:val="00526B9B"/>
    <w:rsid w:val="0052758D"/>
    <w:rsid w:val="0053095B"/>
    <w:rsid w:val="00530B19"/>
    <w:rsid w:val="00530C6F"/>
    <w:rsid w:val="00530D89"/>
    <w:rsid w:val="00531AAD"/>
    <w:rsid w:val="0053201D"/>
    <w:rsid w:val="0053319C"/>
    <w:rsid w:val="005336F4"/>
    <w:rsid w:val="00535C50"/>
    <w:rsid w:val="005365B0"/>
    <w:rsid w:val="005365F4"/>
    <w:rsid w:val="00537F74"/>
    <w:rsid w:val="00540E46"/>
    <w:rsid w:val="00540FB0"/>
    <w:rsid w:val="0054160B"/>
    <w:rsid w:val="00541778"/>
    <w:rsid w:val="00541C4A"/>
    <w:rsid w:val="005436DE"/>
    <w:rsid w:val="00543B27"/>
    <w:rsid w:val="005444E1"/>
    <w:rsid w:val="00546934"/>
    <w:rsid w:val="00546DBB"/>
    <w:rsid w:val="00547769"/>
    <w:rsid w:val="00547F55"/>
    <w:rsid w:val="005513BC"/>
    <w:rsid w:val="00551BD9"/>
    <w:rsid w:val="00552FCD"/>
    <w:rsid w:val="00553464"/>
    <w:rsid w:val="00553B86"/>
    <w:rsid w:val="005547BA"/>
    <w:rsid w:val="00554FA6"/>
    <w:rsid w:val="0055595F"/>
    <w:rsid w:val="0055769C"/>
    <w:rsid w:val="0055793B"/>
    <w:rsid w:val="00557C68"/>
    <w:rsid w:val="00557C8B"/>
    <w:rsid w:val="00560D77"/>
    <w:rsid w:val="00561281"/>
    <w:rsid w:val="00561696"/>
    <w:rsid w:val="00561E19"/>
    <w:rsid w:val="00562DB3"/>
    <w:rsid w:val="0056325A"/>
    <w:rsid w:val="00564960"/>
    <w:rsid w:val="00564BDC"/>
    <w:rsid w:val="00565C54"/>
    <w:rsid w:val="00566452"/>
    <w:rsid w:val="00566E3B"/>
    <w:rsid w:val="005671B5"/>
    <w:rsid w:val="00570870"/>
    <w:rsid w:val="00571349"/>
    <w:rsid w:val="005775EB"/>
    <w:rsid w:val="0058145B"/>
    <w:rsid w:val="00581782"/>
    <w:rsid w:val="00581C04"/>
    <w:rsid w:val="00582014"/>
    <w:rsid w:val="00582967"/>
    <w:rsid w:val="0058296F"/>
    <w:rsid w:val="00582BFC"/>
    <w:rsid w:val="005837C7"/>
    <w:rsid w:val="00583D14"/>
    <w:rsid w:val="00584B57"/>
    <w:rsid w:val="0058662D"/>
    <w:rsid w:val="0058730B"/>
    <w:rsid w:val="00587AFD"/>
    <w:rsid w:val="00590C62"/>
    <w:rsid w:val="005917B3"/>
    <w:rsid w:val="00591ADE"/>
    <w:rsid w:val="0059259D"/>
    <w:rsid w:val="0059279F"/>
    <w:rsid w:val="00592D74"/>
    <w:rsid w:val="00592FB9"/>
    <w:rsid w:val="00593D6D"/>
    <w:rsid w:val="005947A3"/>
    <w:rsid w:val="00596AD1"/>
    <w:rsid w:val="00597797"/>
    <w:rsid w:val="00597E28"/>
    <w:rsid w:val="005A0240"/>
    <w:rsid w:val="005A2DAD"/>
    <w:rsid w:val="005A48F2"/>
    <w:rsid w:val="005A58B6"/>
    <w:rsid w:val="005B01EB"/>
    <w:rsid w:val="005B04C1"/>
    <w:rsid w:val="005B0F50"/>
    <w:rsid w:val="005B288C"/>
    <w:rsid w:val="005B3571"/>
    <w:rsid w:val="005B3AC5"/>
    <w:rsid w:val="005B3D24"/>
    <w:rsid w:val="005B4E8D"/>
    <w:rsid w:val="005B52C6"/>
    <w:rsid w:val="005B56CA"/>
    <w:rsid w:val="005B5D2B"/>
    <w:rsid w:val="005B6931"/>
    <w:rsid w:val="005B6D57"/>
    <w:rsid w:val="005B722C"/>
    <w:rsid w:val="005B77DF"/>
    <w:rsid w:val="005B7E82"/>
    <w:rsid w:val="005C115C"/>
    <w:rsid w:val="005C139D"/>
    <w:rsid w:val="005C2152"/>
    <w:rsid w:val="005C3010"/>
    <w:rsid w:val="005C3463"/>
    <w:rsid w:val="005C4044"/>
    <w:rsid w:val="005C4D70"/>
    <w:rsid w:val="005C51F4"/>
    <w:rsid w:val="005C54C6"/>
    <w:rsid w:val="005C5B2F"/>
    <w:rsid w:val="005C64A5"/>
    <w:rsid w:val="005C6AA2"/>
    <w:rsid w:val="005C6DFA"/>
    <w:rsid w:val="005C7699"/>
    <w:rsid w:val="005C7727"/>
    <w:rsid w:val="005D0165"/>
    <w:rsid w:val="005D03CD"/>
    <w:rsid w:val="005D14AD"/>
    <w:rsid w:val="005D1B53"/>
    <w:rsid w:val="005D1E24"/>
    <w:rsid w:val="005D2199"/>
    <w:rsid w:val="005D49A6"/>
    <w:rsid w:val="005D4DEE"/>
    <w:rsid w:val="005D6A05"/>
    <w:rsid w:val="005D7212"/>
    <w:rsid w:val="005D7384"/>
    <w:rsid w:val="005D7D2E"/>
    <w:rsid w:val="005E0ABE"/>
    <w:rsid w:val="005E145B"/>
    <w:rsid w:val="005E15C1"/>
    <w:rsid w:val="005E2C44"/>
    <w:rsid w:val="005E3D2A"/>
    <w:rsid w:val="005E3EDA"/>
    <w:rsid w:val="005E4D8A"/>
    <w:rsid w:val="005E6720"/>
    <w:rsid w:val="005E74C7"/>
    <w:rsid w:val="005E77C4"/>
    <w:rsid w:val="005E7A23"/>
    <w:rsid w:val="005F058D"/>
    <w:rsid w:val="005F1195"/>
    <w:rsid w:val="005F1634"/>
    <w:rsid w:val="005F1934"/>
    <w:rsid w:val="005F2108"/>
    <w:rsid w:val="005F2DC5"/>
    <w:rsid w:val="005F32A7"/>
    <w:rsid w:val="005F36BE"/>
    <w:rsid w:val="005F436C"/>
    <w:rsid w:val="005F4850"/>
    <w:rsid w:val="005F4A0B"/>
    <w:rsid w:val="005F4E59"/>
    <w:rsid w:val="005F5D32"/>
    <w:rsid w:val="005F5E9B"/>
    <w:rsid w:val="005F77DC"/>
    <w:rsid w:val="005F792C"/>
    <w:rsid w:val="00601FC1"/>
    <w:rsid w:val="00602452"/>
    <w:rsid w:val="0060567A"/>
    <w:rsid w:val="00606F97"/>
    <w:rsid w:val="006071D9"/>
    <w:rsid w:val="00607F7F"/>
    <w:rsid w:val="0061285B"/>
    <w:rsid w:val="006157C5"/>
    <w:rsid w:val="00615C6B"/>
    <w:rsid w:val="00615D1B"/>
    <w:rsid w:val="00615D8C"/>
    <w:rsid w:val="00615E8E"/>
    <w:rsid w:val="00616233"/>
    <w:rsid w:val="00616C89"/>
    <w:rsid w:val="0061704E"/>
    <w:rsid w:val="00621188"/>
    <w:rsid w:val="006214FE"/>
    <w:rsid w:val="00621989"/>
    <w:rsid w:val="00621B3E"/>
    <w:rsid w:val="0062206F"/>
    <w:rsid w:val="00622714"/>
    <w:rsid w:val="006234B6"/>
    <w:rsid w:val="0062398E"/>
    <w:rsid w:val="00623D22"/>
    <w:rsid w:val="0062429F"/>
    <w:rsid w:val="00624618"/>
    <w:rsid w:val="00625052"/>
    <w:rsid w:val="006257ED"/>
    <w:rsid w:val="0062608C"/>
    <w:rsid w:val="0062763C"/>
    <w:rsid w:val="0063003C"/>
    <w:rsid w:val="006310E9"/>
    <w:rsid w:val="006315A1"/>
    <w:rsid w:val="006324C1"/>
    <w:rsid w:val="00632866"/>
    <w:rsid w:val="0063512C"/>
    <w:rsid w:val="006370F5"/>
    <w:rsid w:val="006371E6"/>
    <w:rsid w:val="00641626"/>
    <w:rsid w:val="00642033"/>
    <w:rsid w:val="00642413"/>
    <w:rsid w:val="00642414"/>
    <w:rsid w:val="0064533C"/>
    <w:rsid w:val="006469F7"/>
    <w:rsid w:val="00646C7D"/>
    <w:rsid w:val="00650C21"/>
    <w:rsid w:val="00651435"/>
    <w:rsid w:val="00651652"/>
    <w:rsid w:val="00651EA3"/>
    <w:rsid w:val="00651ED4"/>
    <w:rsid w:val="00652106"/>
    <w:rsid w:val="006523E9"/>
    <w:rsid w:val="00652A4E"/>
    <w:rsid w:val="00652D6A"/>
    <w:rsid w:val="00656B23"/>
    <w:rsid w:val="00656C5D"/>
    <w:rsid w:val="00656EDB"/>
    <w:rsid w:val="00657B99"/>
    <w:rsid w:val="00657EA0"/>
    <w:rsid w:val="00657F64"/>
    <w:rsid w:val="00662187"/>
    <w:rsid w:val="006621D8"/>
    <w:rsid w:val="00663D91"/>
    <w:rsid w:val="00663F3C"/>
    <w:rsid w:val="00664AF7"/>
    <w:rsid w:val="00664D44"/>
    <w:rsid w:val="006650E7"/>
    <w:rsid w:val="00665255"/>
    <w:rsid w:val="0066526B"/>
    <w:rsid w:val="006658D7"/>
    <w:rsid w:val="0066596C"/>
    <w:rsid w:val="00665B68"/>
    <w:rsid w:val="00666251"/>
    <w:rsid w:val="00666FCB"/>
    <w:rsid w:val="006709FA"/>
    <w:rsid w:val="00670CD4"/>
    <w:rsid w:val="00671085"/>
    <w:rsid w:val="006713CF"/>
    <w:rsid w:val="00671C9F"/>
    <w:rsid w:val="00672EDB"/>
    <w:rsid w:val="00673203"/>
    <w:rsid w:val="00673247"/>
    <w:rsid w:val="00673BBB"/>
    <w:rsid w:val="00675507"/>
    <w:rsid w:val="006760A7"/>
    <w:rsid w:val="00676A89"/>
    <w:rsid w:val="00676E49"/>
    <w:rsid w:val="006771E0"/>
    <w:rsid w:val="00677795"/>
    <w:rsid w:val="00677AED"/>
    <w:rsid w:val="00677BD6"/>
    <w:rsid w:val="00677D3D"/>
    <w:rsid w:val="006804C7"/>
    <w:rsid w:val="00680C6D"/>
    <w:rsid w:val="00682EC3"/>
    <w:rsid w:val="00684248"/>
    <w:rsid w:val="00684422"/>
    <w:rsid w:val="006844D9"/>
    <w:rsid w:val="006848B8"/>
    <w:rsid w:val="00684FCA"/>
    <w:rsid w:val="0068621D"/>
    <w:rsid w:val="0068739D"/>
    <w:rsid w:val="006902C8"/>
    <w:rsid w:val="006907C3"/>
    <w:rsid w:val="00690FFC"/>
    <w:rsid w:val="00691838"/>
    <w:rsid w:val="0069184C"/>
    <w:rsid w:val="00693267"/>
    <w:rsid w:val="0069346A"/>
    <w:rsid w:val="00693F1D"/>
    <w:rsid w:val="0069452F"/>
    <w:rsid w:val="006951FA"/>
    <w:rsid w:val="00695808"/>
    <w:rsid w:val="00696056"/>
    <w:rsid w:val="006964F0"/>
    <w:rsid w:val="0069651C"/>
    <w:rsid w:val="0069767C"/>
    <w:rsid w:val="00697DA6"/>
    <w:rsid w:val="006A1F09"/>
    <w:rsid w:val="006A3E22"/>
    <w:rsid w:val="006A40C9"/>
    <w:rsid w:val="006A41A0"/>
    <w:rsid w:val="006A426F"/>
    <w:rsid w:val="006A5582"/>
    <w:rsid w:val="006A5614"/>
    <w:rsid w:val="006A5D01"/>
    <w:rsid w:val="006B0943"/>
    <w:rsid w:val="006B0AEF"/>
    <w:rsid w:val="006B0C21"/>
    <w:rsid w:val="006B1E25"/>
    <w:rsid w:val="006B2272"/>
    <w:rsid w:val="006B2FE1"/>
    <w:rsid w:val="006B3E2E"/>
    <w:rsid w:val="006B4410"/>
    <w:rsid w:val="006B46FB"/>
    <w:rsid w:val="006B4AF0"/>
    <w:rsid w:val="006B6F56"/>
    <w:rsid w:val="006B7115"/>
    <w:rsid w:val="006B78AE"/>
    <w:rsid w:val="006B7D10"/>
    <w:rsid w:val="006C1B27"/>
    <w:rsid w:val="006C1FDE"/>
    <w:rsid w:val="006C45B1"/>
    <w:rsid w:val="006C4CD6"/>
    <w:rsid w:val="006C4EF1"/>
    <w:rsid w:val="006C5411"/>
    <w:rsid w:val="006C5B3B"/>
    <w:rsid w:val="006C5C8F"/>
    <w:rsid w:val="006C5D0C"/>
    <w:rsid w:val="006C733A"/>
    <w:rsid w:val="006C7979"/>
    <w:rsid w:val="006C7B18"/>
    <w:rsid w:val="006C7CD7"/>
    <w:rsid w:val="006D192F"/>
    <w:rsid w:val="006D2020"/>
    <w:rsid w:val="006D24A8"/>
    <w:rsid w:val="006D26B4"/>
    <w:rsid w:val="006D301B"/>
    <w:rsid w:val="006D31F7"/>
    <w:rsid w:val="006D4F72"/>
    <w:rsid w:val="006D56BC"/>
    <w:rsid w:val="006D7564"/>
    <w:rsid w:val="006D7A2E"/>
    <w:rsid w:val="006D7C61"/>
    <w:rsid w:val="006D7D3C"/>
    <w:rsid w:val="006E1387"/>
    <w:rsid w:val="006E1D21"/>
    <w:rsid w:val="006E21FB"/>
    <w:rsid w:val="006E4418"/>
    <w:rsid w:val="006E4FCC"/>
    <w:rsid w:val="006E56AE"/>
    <w:rsid w:val="006E74F4"/>
    <w:rsid w:val="006E7B15"/>
    <w:rsid w:val="006E7B56"/>
    <w:rsid w:val="006E7E49"/>
    <w:rsid w:val="006F15E4"/>
    <w:rsid w:val="006F163F"/>
    <w:rsid w:val="006F2296"/>
    <w:rsid w:val="006F2668"/>
    <w:rsid w:val="006F275B"/>
    <w:rsid w:val="006F2CA3"/>
    <w:rsid w:val="006F2FA4"/>
    <w:rsid w:val="006F4C3D"/>
    <w:rsid w:val="006F5396"/>
    <w:rsid w:val="006F552F"/>
    <w:rsid w:val="00700605"/>
    <w:rsid w:val="007046C0"/>
    <w:rsid w:val="00704794"/>
    <w:rsid w:val="00705516"/>
    <w:rsid w:val="00705793"/>
    <w:rsid w:val="00705AE1"/>
    <w:rsid w:val="007061FA"/>
    <w:rsid w:val="00706832"/>
    <w:rsid w:val="00706AC8"/>
    <w:rsid w:val="00706B86"/>
    <w:rsid w:val="00710112"/>
    <w:rsid w:val="0071052A"/>
    <w:rsid w:val="00711130"/>
    <w:rsid w:val="00711BC0"/>
    <w:rsid w:val="007129EC"/>
    <w:rsid w:val="00713883"/>
    <w:rsid w:val="007139FA"/>
    <w:rsid w:val="0071477F"/>
    <w:rsid w:val="007147F6"/>
    <w:rsid w:val="00714CA0"/>
    <w:rsid w:val="00715737"/>
    <w:rsid w:val="00715C6C"/>
    <w:rsid w:val="00716811"/>
    <w:rsid w:val="00716909"/>
    <w:rsid w:val="00716B0D"/>
    <w:rsid w:val="00717B62"/>
    <w:rsid w:val="007203E9"/>
    <w:rsid w:val="0072258E"/>
    <w:rsid w:val="007227A4"/>
    <w:rsid w:val="00722CDC"/>
    <w:rsid w:val="0072392D"/>
    <w:rsid w:val="007246D4"/>
    <w:rsid w:val="0072566E"/>
    <w:rsid w:val="007256E9"/>
    <w:rsid w:val="00725BF4"/>
    <w:rsid w:val="00725E0B"/>
    <w:rsid w:val="00725FC1"/>
    <w:rsid w:val="00726B41"/>
    <w:rsid w:val="00726BF4"/>
    <w:rsid w:val="00726E7D"/>
    <w:rsid w:val="00733339"/>
    <w:rsid w:val="007342B2"/>
    <w:rsid w:val="00735D92"/>
    <w:rsid w:val="00736A94"/>
    <w:rsid w:val="00737181"/>
    <w:rsid w:val="0074132A"/>
    <w:rsid w:val="00741DA3"/>
    <w:rsid w:val="00742578"/>
    <w:rsid w:val="00742883"/>
    <w:rsid w:val="00743614"/>
    <w:rsid w:val="00743654"/>
    <w:rsid w:val="007439DD"/>
    <w:rsid w:val="007453CD"/>
    <w:rsid w:val="00745C6B"/>
    <w:rsid w:val="00745E22"/>
    <w:rsid w:val="00746405"/>
    <w:rsid w:val="0075051B"/>
    <w:rsid w:val="00750F7D"/>
    <w:rsid w:val="00751423"/>
    <w:rsid w:val="007519D6"/>
    <w:rsid w:val="0075266D"/>
    <w:rsid w:val="00752927"/>
    <w:rsid w:val="00754C32"/>
    <w:rsid w:val="00754E38"/>
    <w:rsid w:val="00755210"/>
    <w:rsid w:val="007553A6"/>
    <w:rsid w:val="00755DCC"/>
    <w:rsid w:val="00756A91"/>
    <w:rsid w:val="00757620"/>
    <w:rsid w:val="00757909"/>
    <w:rsid w:val="007605AC"/>
    <w:rsid w:val="00760670"/>
    <w:rsid w:val="00760E39"/>
    <w:rsid w:val="007618F6"/>
    <w:rsid w:val="00761F4C"/>
    <w:rsid w:val="0076204F"/>
    <w:rsid w:val="00762836"/>
    <w:rsid w:val="007634AB"/>
    <w:rsid w:val="00763ED8"/>
    <w:rsid w:val="00765952"/>
    <w:rsid w:val="00767B35"/>
    <w:rsid w:val="00770547"/>
    <w:rsid w:val="007708AD"/>
    <w:rsid w:val="00770AC9"/>
    <w:rsid w:val="007724D7"/>
    <w:rsid w:val="00772C2A"/>
    <w:rsid w:val="00773339"/>
    <w:rsid w:val="0077535A"/>
    <w:rsid w:val="00775CD6"/>
    <w:rsid w:val="007767A3"/>
    <w:rsid w:val="007769C3"/>
    <w:rsid w:val="00776D5E"/>
    <w:rsid w:val="0077746D"/>
    <w:rsid w:val="007774C5"/>
    <w:rsid w:val="0077793B"/>
    <w:rsid w:val="0078036B"/>
    <w:rsid w:val="00782237"/>
    <w:rsid w:val="007822BE"/>
    <w:rsid w:val="007833E1"/>
    <w:rsid w:val="00785C35"/>
    <w:rsid w:val="00786192"/>
    <w:rsid w:val="007864F1"/>
    <w:rsid w:val="007873E4"/>
    <w:rsid w:val="0078774D"/>
    <w:rsid w:val="007879C9"/>
    <w:rsid w:val="00790E99"/>
    <w:rsid w:val="00790ECD"/>
    <w:rsid w:val="007915AD"/>
    <w:rsid w:val="00792342"/>
    <w:rsid w:val="0079297C"/>
    <w:rsid w:val="007943AC"/>
    <w:rsid w:val="00795237"/>
    <w:rsid w:val="007953C9"/>
    <w:rsid w:val="007971AA"/>
    <w:rsid w:val="00797E38"/>
    <w:rsid w:val="007A0793"/>
    <w:rsid w:val="007A0F0C"/>
    <w:rsid w:val="007A342F"/>
    <w:rsid w:val="007A34F3"/>
    <w:rsid w:val="007A3D02"/>
    <w:rsid w:val="007A3D05"/>
    <w:rsid w:val="007A4748"/>
    <w:rsid w:val="007A4CCD"/>
    <w:rsid w:val="007A4EA0"/>
    <w:rsid w:val="007A4F8C"/>
    <w:rsid w:val="007A510C"/>
    <w:rsid w:val="007A5E2C"/>
    <w:rsid w:val="007A61E7"/>
    <w:rsid w:val="007A6474"/>
    <w:rsid w:val="007A6F2E"/>
    <w:rsid w:val="007A7599"/>
    <w:rsid w:val="007A7736"/>
    <w:rsid w:val="007A780B"/>
    <w:rsid w:val="007A7CFD"/>
    <w:rsid w:val="007B0153"/>
    <w:rsid w:val="007B1C45"/>
    <w:rsid w:val="007B209D"/>
    <w:rsid w:val="007B27B0"/>
    <w:rsid w:val="007B2819"/>
    <w:rsid w:val="007B512A"/>
    <w:rsid w:val="007B572B"/>
    <w:rsid w:val="007B5C87"/>
    <w:rsid w:val="007B5EAF"/>
    <w:rsid w:val="007B7B31"/>
    <w:rsid w:val="007C0069"/>
    <w:rsid w:val="007C086A"/>
    <w:rsid w:val="007C201D"/>
    <w:rsid w:val="007C2097"/>
    <w:rsid w:val="007C2145"/>
    <w:rsid w:val="007C4A0A"/>
    <w:rsid w:val="007C4A32"/>
    <w:rsid w:val="007C6EE1"/>
    <w:rsid w:val="007C6FB6"/>
    <w:rsid w:val="007D0920"/>
    <w:rsid w:val="007D29E1"/>
    <w:rsid w:val="007D38EC"/>
    <w:rsid w:val="007D4218"/>
    <w:rsid w:val="007D5841"/>
    <w:rsid w:val="007D6A07"/>
    <w:rsid w:val="007D75DF"/>
    <w:rsid w:val="007D76C7"/>
    <w:rsid w:val="007D77C9"/>
    <w:rsid w:val="007D7947"/>
    <w:rsid w:val="007E01DF"/>
    <w:rsid w:val="007E11C8"/>
    <w:rsid w:val="007E1869"/>
    <w:rsid w:val="007E23CF"/>
    <w:rsid w:val="007E2B9D"/>
    <w:rsid w:val="007E2CFF"/>
    <w:rsid w:val="007E2D50"/>
    <w:rsid w:val="007E4113"/>
    <w:rsid w:val="007E4166"/>
    <w:rsid w:val="007E59B7"/>
    <w:rsid w:val="007E5FC8"/>
    <w:rsid w:val="007E6D7A"/>
    <w:rsid w:val="007E6E5B"/>
    <w:rsid w:val="007F1A91"/>
    <w:rsid w:val="007F28CF"/>
    <w:rsid w:val="007F47CD"/>
    <w:rsid w:val="007F5E6C"/>
    <w:rsid w:val="007F643A"/>
    <w:rsid w:val="008001EC"/>
    <w:rsid w:val="00801545"/>
    <w:rsid w:val="00801FBA"/>
    <w:rsid w:val="008024EE"/>
    <w:rsid w:val="0080253C"/>
    <w:rsid w:val="00802761"/>
    <w:rsid w:val="00803A40"/>
    <w:rsid w:val="0080522A"/>
    <w:rsid w:val="00805D95"/>
    <w:rsid w:val="00806B9E"/>
    <w:rsid w:val="00807903"/>
    <w:rsid w:val="00807917"/>
    <w:rsid w:val="00810616"/>
    <w:rsid w:val="00813D3B"/>
    <w:rsid w:val="00814474"/>
    <w:rsid w:val="008163A8"/>
    <w:rsid w:val="00816D11"/>
    <w:rsid w:val="00821564"/>
    <w:rsid w:val="008227DB"/>
    <w:rsid w:val="00822885"/>
    <w:rsid w:val="008234F5"/>
    <w:rsid w:val="00823E2A"/>
    <w:rsid w:val="00826641"/>
    <w:rsid w:val="00826681"/>
    <w:rsid w:val="00826B58"/>
    <w:rsid w:val="00827375"/>
    <w:rsid w:val="008279FA"/>
    <w:rsid w:val="00830B7F"/>
    <w:rsid w:val="0083124B"/>
    <w:rsid w:val="00832EB4"/>
    <w:rsid w:val="00835D41"/>
    <w:rsid w:val="008364E6"/>
    <w:rsid w:val="00836900"/>
    <w:rsid w:val="008370E3"/>
    <w:rsid w:val="00837934"/>
    <w:rsid w:val="00841271"/>
    <w:rsid w:val="00841348"/>
    <w:rsid w:val="00843E60"/>
    <w:rsid w:val="0084471E"/>
    <w:rsid w:val="008458CB"/>
    <w:rsid w:val="00845970"/>
    <w:rsid w:val="00845D17"/>
    <w:rsid w:val="00845E6D"/>
    <w:rsid w:val="0084675D"/>
    <w:rsid w:val="00847EAD"/>
    <w:rsid w:val="00850F7B"/>
    <w:rsid w:val="0085180A"/>
    <w:rsid w:val="00851D0A"/>
    <w:rsid w:val="00852283"/>
    <w:rsid w:val="0085291E"/>
    <w:rsid w:val="00852CA3"/>
    <w:rsid w:val="00852E06"/>
    <w:rsid w:val="00853698"/>
    <w:rsid w:val="00856C0B"/>
    <w:rsid w:val="008579E4"/>
    <w:rsid w:val="00857EB0"/>
    <w:rsid w:val="008605A1"/>
    <w:rsid w:val="008610FD"/>
    <w:rsid w:val="0086201C"/>
    <w:rsid w:val="0086261F"/>
    <w:rsid w:val="008626E7"/>
    <w:rsid w:val="00863238"/>
    <w:rsid w:val="00863F76"/>
    <w:rsid w:val="00864F64"/>
    <w:rsid w:val="00865E83"/>
    <w:rsid w:val="008663B8"/>
    <w:rsid w:val="008670D8"/>
    <w:rsid w:val="0087029B"/>
    <w:rsid w:val="00870E18"/>
    <w:rsid w:val="00870EE7"/>
    <w:rsid w:val="00871942"/>
    <w:rsid w:val="00871FF0"/>
    <w:rsid w:val="0087263C"/>
    <w:rsid w:val="008726BE"/>
    <w:rsid w:val="00872ACE"/>
    <w:rsid w:val="00872D20"/>
    <w:rsid w:val="0087341B"/>
    <w:rsid w:val="00873FE2"/>
    <w:rsid w:val="0087429F"/>
    <w:rsid w:val="0087591D"/>
    <w:rsid w:val="00876596"/>
    <w:rsid w:val="0087699A"/>
    <w:rsid w:val="00876C81"/>
    <w:rsid w:val="008805F6"/>
    <w:rsid w:val="00882BDF"/>
    <w:rsid w:val="0088319E"/>
    <w:rsid w:val="008837E5"/>
    <w:rsid w:val="00883DE5"/>
    <w:rsid w:val="00883F11"/>
    <w:rsid w:val="0088584F"/>
    <w:rsid w:val="008865D6"/>
    <w:rsid w:val="008868AB"/>
    <w:rsid w:val="00887A90"/>
    <w:rsid w:val="00887AF3"/>
    <w:rsid w:val="00887B55"/>
    <w:rsid w:val="0089027D"/>
    <w:rsid w:val="0089126F"/>
    <w:rsid w:val="00891708"/>
    <w:rsid w:val="00891DB6"/>
    <w:rsid w:val="008929D9"/>
    <w:rsid w:val="00893105"/>
    <w:rsid w:val="008941B5"/>
    <w:rsid w:val="0089425A"/>
    <w:rsid w:val="008948B7"/>
    <w:rsid w:val="00895761"/>
    <w:rsid w:val="00895CB8"/>
    <w:rsid w:val="008A0483"/>
    <w:rsid w:val="008A1D38"/>
    <w:rsid w:val="008A2742"/>
    <w:rsid w:val="008A500D"/>
    <w:rsid w:val="008A63CA"/>
    <w:rsid w:val="008B1317"/>
    <w:rsid w:val="008B14EB"/>
    <w:rsid w:val="008B1F20"/>
    <w:rsid w:val="008B3243"/>
    <w:rsid w:val="008B369C"/>
    <w:rsid w:val="008B4744"/>
    <w:rsid w:val="008B54D7"/>
    <w:rsid w:val="008B5739"/>
    <w:rsid w:val="008B6A7A"/>
    <w:rsid w:val="008C0996"/>
    <w:rsid w:val="008C1AB7"/>
    <w:rsid w:val="008C21A3"/>
    <w:rsid w:val="008C36D1"/>
    <w:rsid w:val="008C4751"/>
    <w:rsid w:val="008C4E95"/>
    <w:rsid w:val="008C53EA"/>
    <w:rsid w:val="008C5521"/>
    <w:rsid w:val="008C58E6"/>
    <w:rsid w:val="008C6A6D"/>
    <w:rsid w:val="008C7C1C"/>
    <w:rsid w:val="008C7FAC"/>
    <w:rsid w:val="008D06E0"/>
    <w:rsid w:val="008D16D1"/>
    <w:rsid w:val="008D18F3"/>
    <w:rsid w:val="008D1FBF"/>
    <w:rsid w:val="008D23DF"/>
    <w:rsid w:val="008D2708"/>
    <w:rsid w:val="008D2826"/>
    <w:rsid w:val="008D2948"/>
    <w:rsid w:val="008D297F"/>
    <w:rsid w:val="008D2BCA"/>
    <w:rsid w:val="008D2DC2"/>
    <w:rsid w:val="008D30A7"/>
    <w:rsid w:val="008D36E6"/>
    <w:rsid w:val="008D3A43"/>
    <w:rsid w:val="008D489A"/>
    <w:rsid w:val="008D5EEF"/>
    <w:rsid w:val="008D674B"/>
    <w:rsid w:val="008D7481"/>
    <w:rsid w:val="008D7E74"/>
    <w:rsid w:val="008E0E4D"/>
    <w:rsid w:val="008E13D8"/>
    <w:rsid w:val="008E2DA2"/>
    <w:rsid w:val="008E31B1"/>
    <w:rsid w:val="008E61B3"/>
    <w:rsid w:val="008E6347"/>
    <w:rsid w:val="008E6A55"/>
    <w:rsid w:val="008F02E3"/>
    <w:rsid w:val="008F0739"/>
    <w:rsid w:val="008F082A"/>
    <w:rsid w:val="008F1308"/>
    <w:rsid w:val="008F14DA"/>
    <w:rsid w:val="008F1F14"/>
    <w:rsid w:val="008F34BD"/>
    <w:rsid w:val="008F47BB"/>
    <w:rsid w:val="008F686C"/>
    <w:rsid w:val="008F68C6"/>
    <w:rsid w:val="009015BA"/>
    <w:rsid w:val="009017EE"/>
    <w:rsid w:val="009018AC"/>
    <w:rsid w:val="00902371"/>
    <w:rsid w:val="009025CD"/>
    <w:rsid w:val="0090262D"/>
    <w:rsid w:val="009037BF"/>
    <w:rsid w:val="009048B8"/>
    <w:rsid w:val="009049E4"/>
    <w:rsid w:val="009073E5"/>
    <w:rsid w:val="0090748F"/>
    <w:rsid w:val="009100FE"/>
    <w:rsid w:val="009108AF"/>
    <w:rsid w:val="0091176C"/>
    <w:rsid w:val="00912D5E"/>
    <w:rsid w:val="00913222"/>
    <w:rsid w:val="0091358D"/>
    <w:rsid w:val="009136BD"/>
    <w:rsid w:val="00913B5F"/>
    <w:rsid w:val="00914C13"/>
    <w:rsid w:val="00914FD7"/>
    <w:rsid w:val="009156B5"/>
    <w:rsid w:val="0091606B"/>
    <w:rsid w:val="009160D7"/>
    <w:rsid w:val="00916443"/>
    <w:rsid w:val="00917471"/>
    <w:rsid w:val="00917C9F"/>
    <w:rsid w:val="00917E80"/>
    <w:rsid w:val="00917EE2"/>
    <w:rsid w:val="009200B4"/>
    <w:rsid w:val="009206B9"/>
    <w:rsid w:val="0092215E"/>
    <w:rsid w:val="00922CB6"/>
    <w:rsid w:val="0092374C"/>
    <w:rsid w:val="00923BBA"/>
    <w:rsid w:val="00923E8E"/>
    <w:rsid w:val="009245EA"/>
    <w:rsid w:val="009254B0"/>
    <w:rsid w:val="009261FF"/>
    <w:rsid w:val="00926ABE"/>
    <w:rsid w:val="00926D4F"/>
    <w:rsid w:val="0092709B"/>
    <w:rsid w:val="0092728F"/>
    <w:rsid w:val="00930A6C"/>
    <w:rsid w:val="00931069"/>
    <w:rsid w:val="00931B33"/>
    <w:rsid w:val="009320BB"/>
    <w:rsid w:val="00933CE8"/>
    <w:rsid w:val="00934264"/>
    <w:rsid w:val="0093546D"/>
    <w:rsid w:val="00935F6E"/>
    <w:rsid w:val="00936638"/>
    <w:rsid w:val="00936AA5"/>
    <w:rsid w:val="00940285"/>
    <w:rsid w:val="00940423"/>
    <w:rsid w:val="00940A12"/>
    <w:rsid w:val="00940BCF"/>
    <w:rsid w:val="009410B4"/>
    <w:rsid w:val="00941143"/>
    <w:rsid w:val="00942F07"/>
    <w:rsid w:val="00944E39"/>
    <w:rsid w:val="00944E5B"/>
    <w:rsid w:val="00946E10"/>
    <w:rsid w:val="00947720"/>
    <w:rsid w:val="009504A2"/>
    <w:rsid w:val="009518F4"/>
    <w:rsid w:val="00951A04"/>
    <w:rsid w:val="00955DFE"/>
    <w:rsid w:val="00955EB5"/>
    <w:rsid w:val="00955FBC"/>
    <w:rsid w:val="00957011"/>
    <w:rsid w:val="00960E77"/>
    <w:rsid w:val="00961162"/>
    <w:rsid w:val="00961807"/>
    <w:rsid w:val="00961CE5"/>
    <w:rsid w:val="00962C3D"/>
    <w:rsid w:val="009653BB"/>
    <w:rsid w:val="009656C7"/>
    <w:rsid w:val="00966FD3"/>
    <w:rsid w:val="0096735D"/>
    <w:rsid w:val="009677A0"/>
    <w:rsid w:val="00970B28"/>
    <w:rsid w:val="00972525"/>
    <w:rsid w:val="009741EB"/>
    <w:rsid w:val="00974823"/>
    <w:rsid w:val="00974894"/>
    <w:rsid w:val="009777D9"/>
    <w:rsid w:val="00977826"/>
    <w:rsid w:val="00977EE9"/>
    <w:rsid w:val="009800D7"/>
    <w:rsid w:val="0098103B"/>
    <w:rsid w:val="0098137E"/>
    <w:rsid w:val="009824D9"/>
    <w:rsid w:val="00983BEC"/>
    <w:rsid w:val="009850D0"/>
    <w:rsid w:val="0098718C"/>
    <w:rsid w:val="00987254"/>
    <w:rsid w:val="009875E5"/>
    <w:rsid w:val="00987A27"/>
    <w:rsid w:val="00990691"/>
    <w:rsid w:val="00990CEF"/>
    <w:rsid w:val="00990D04"/>
    <w:rsid w:val="009914FD"/>
    <w:rsid w:val="0099157A"/>
    <w:rsid w:val="0099184F"/>
    <w:rsid w:val="00991B88"/>
    <w:rsid w:val="009922AF"/>
    <w:rsid w:val="00992654"/>
    <w:rsid w:val="00995252"/>
    <w:rsid w:val="009959B6"/>
    <w:rsid w:val="00995A15"/>
    <w:rsid w:val="00996397"/>
    <w:rsid w:val="00996BD4"/>
    <w:rsid w:val="009A1081"/>
    <w:rsid w:val="009A1808"/>
    <w:rsid w:val="009A3654"/>
    <w:rsid w:val="009A4F0D"/>
    <w:rsid w:val="009A5120"/>
    <w:rsid w:val="009A5378"/>
    <w:rsid w:val="009A579D"/>
    <w:rsid w:val="009A5BBA"/>
    <w:rsid w:val="009A5FBB"/>
    <w:rsid w:val="009A717F"/>
    <w:rsid w:val="009A7DA8"/>
    <w:rsid w:val="009B10E3"/>
    <w:rsid w:val="009B1AA5"/>
    <w:rsid w:val="009B2031"/>
    <w:rsid w:val="009B21E3"/>
    <w:rsid w:val="009B2EA1"/>
    <w:rsid w:val="009B30D5"/>
    <w:rsid w:val="009B35ED"/>
    <w:rsid w:val="009B3CFF"/>
    <w:rsid w:val="009B40B3"/>
    <w:rsid w:val="009B4592"/>
    <w:rsid w:val="009B45DF"/>
    <w:rsid w:val="009B4926"/>
    <w:rsid w:val="009B4A89"/>
    <w:rsid w:val="009B4D9F"/>
    <w:rsid w:val="009B527E"/>
    <w:rsid w:val="009B54BD"/>
    <w:rsid w:val="009B5CAD"/>
    <w:rsid w:val="009B6B0D"/>
    <w:rsid w:val="009C0B70"/>
    <w:rsid w:val="009C1059"/>
    <w:rsid w:val="009C1421"/>
    <w:rsid w:val="009C2007"/>
    <w:rsid w:val="009C2995"/>
    <w:rsid w:val="009C29BF"/>
    <w:rsid w:val="009C31C6"/>
    <w:rsid w:val="009C405D"/>
    <w:rsid w:val="009C4560"/>
    <w:rsid w:val="009C6E1B"/>
    <w:rsid w:val="009C7DC8"/>
    <w:rsid w:val="009D0018"/>
    <w:rsid w:val="009D0D75"/>
    <w:rsid w:val="009D1E5C"/>
    <w:rsid w:val="009D265B"/>
    <w:rsid w:val="009D2853"/>
    <w:rsid w:val="009D2AF9"/>
    <w:rsid w:val="009D31C7"/>
    <w:rsid w:val="009D4086"/>
    <w:rsid w:val="009D43D6"/>
    <w:rsid w:val="009D5681"/>
    <w:rsid w:val="009E0486"/>
    <w:rsid w:val="009E0762"/>
    <w:rsid w:val="009E0D87"/>
    <w:rsid w:val="009E1A53"/>
    <w:rsid w:val="009E2E60"/>
    <w:rsid w:val="009E3297"/>
    <w:rsid w:val="009E3C78"/>
    <w:rsid w:val="009E42C8"/>
    <w:rsid w:val="009E5204"/>
    <w:rsid w:val="009E6AC3"/>
    <w:rsid w:val="009E723A"/>
    <w:rsid w:val="009E753C"/>
    <w:rsid w:val="009E7F5B"/>
    <w:rsid w:val="009F11CD"/>
    <w:rsid w:val="009F251D"/>
    <w:rsid w:val="009F34D7"/>
    <w:rsid w:val="009F41CD"/>
    <w:rsid w:val="009F443B"/>
    <w:rsid w:val="009F5F4E"/>
    <w:rsid w:val="009F64FE"/>
    <w:rsid w:val="009F680D"/>
    <w:rsid w:val="009F6981"/>
    <w:rsid w:val="009F734F"/>
    <w:rsid w:val="009F7EA8"/>
    <w:rsid w:val="00A01C4E"/>
    <w:rsid w:val="00A01C95"/>
    <w:rsid w:val="00A0406D"/>
    <w:rsid w:val="00A04081"/>
    <w:rsid w:val="00A04AB2"/>
    <w:rsid w:val="00A0548C"/>
    <w:rsid w:val="00A07158"/>
    <w:rsid w:val="00A1083F"/>
    <w:rsid w:val="00A11713"/>
    <w:rsid w:val="00A12566"/>
    <w:rsid w:val="00A13B32"/>
    <w:rsid w:val="00A13B8D"/>
    <w:rsid w:val="00A158F8"/>
    <w:rsid w:val="00A161EB"/>
    <w:rsid w:val="00A174D9"/>
    <w:rsid w:val="00A17B75"/>
    <w:rsid w:val="00A20AB3"/>
    <w:rsid w:val="00A21256"/>
    <w:rsid w:val="00A233FB"/>
    <w:rsid w:val="00A2387A"/>
    <w:rsid w:val="00A23B59"/>
    <w:rsid w:val="00A23EE4"/>
    <w:rsid w:val="00A246B6"/>
    <w:rsid w:val="00A24DD6"/>
    <w:rsid w:val="00A24EEE"/>
    <w:rsid w:val="00A25B0C"/>
    <w:rsid w:val="00A25B2E"/>
    <w:rsid w:val="00A27183"/>
    <w:rsid w:val="00A272DD"/>
    <w:rsid w:val="00A27CF1"/>
    <w:rsid w:val="00A30543"/>
    <w:rsid w:val="00A30C94"/>
    <w:rsid w:val="00A31F3D"/>
    <w:rsid w:val="00A328E6"/>
    <w:rsid w:val="00A3357F"/>
    <w:rsid w:val="00A34ABD"/>
    <w:rsid w:val="00A371E3"/>
    <w:rsid w:val="00A3732B"/>
    <w:rsid w:val="00A373AF"/>
    <w:rsid w:val="00A40EA8"/>
    <w:rsid w:val="00A41281"/>
    <w:rsid w:val="00A420DE"/>
    <w:rsid w:val="00A42AE3"/>
    <w:rsid w:val="00A42D4B"/>
    <w:rsid w:val="00A43F07"/>
    <w:rsid w:val="00A440B7"/>
    <w:rsid w:val="00A448D5"/>
    <w:rsid w:val="00A44918"/>
    <w:rsid w:val="00A44993"/>
    <w:rsid w:val="00A470FE"/>
    <w:rsid w:val="00A47DA7"/>
    <w:rsid w:val="00A47E70"/>
    <w:rsid w:val="00A5031A"/>
    <w:rsid w:val="00A53067"/>
    <w:rsid w:val="00A53AEF"/>
    <w:rsid w:val="00A543B3"/>
    <w:rsid w:val="00A55121"/>
    <w:rsid w:val="00A55188"/>
    <w:rsid w:val="00A55662"/>
    <w:rsid w:val="00A56C3A"/>
    <w:rsid w:val="00A57B58"/>
    <w:rsid w:val="00A57FDD"/>
    <w:rsid w:val="00A614DF"/>
    <w:rsid w:val="00A61A3C"/>
    <w:rsid w:val="00A6303A"/>
    <w:rsid w:val="00A63411"/>
    <w:rsid w:val="00A63B94"/>
    <w:rsid w:val="00A647DE"/>
    <w:rsid w:val="00A65D37"/>
    <w:rsid w:val="00A6697F"/>
    <w:rsid w:val="00A66D19"/>
    <w:rsid w:val="00A67034"/>
    <w:rsid w:val="00A676D9"/>
    <w:rsid w:val="00A70067"/>
    <w:rsid w:val="00A707D5"/>
    <w:rsid w:val="00A70F6B"/>
    <w:rsid w:val="00A7116B"/>
    <w:rsid w:val="00A71B82"/>
    <w:rsid w:val="00A72415"/>
    <w:rsid w:val="00A7655B"/>
    <w:rsid w:val="00A7671C"/>
    <w:rsid w:val="00A77A28"/>
    <w:rsid w:val="00A807E1"/>
    <w:rsid w:val="00A811BF"/>
    <w:rsid w:val="00A81D25"/>
    <w:rsid w:val="00A826E1"/>
    <w:rsid w:val="00A83099"/>
    <w:rsid w:val="00A841E8"/>
    <w:rsid w:val="00A845F1"/>
    <w:rsid w:val="00A85919"/>
    <w:rsid w:val="00A85D68"/>
    <w:rsid w:val="00A86DFB"/>
    <w:rsid w:val="00A879D2"/>
    <w:rsid w:val="00A87B5D"/>
    <w:rsid w:val="00A87FD0"/>
    <w:rsid w:val="00A9008F"/>
    <w:rsid w:val="00A90F48"/>
    <w:rsid w:val="00A91753"/>
    <w:rsid w:val="00A92509"/>
    <w:rsid w:val="00A93F69"/>
    <w:rsid w:val="00A95FC8"/>
    <w:rsid w:val="00A973E7"/>
    <w:rsid w:val="00A97C84"/>
    <w:rsid w:val="00AA11ED"/>
    <w:rsid w:val="00AA149F"/>
    <w:rsid w:val="00AA26CF"/>
    <w:rsid w:val="00AA3184"/>
    <w:rsid w:val="00AA33A3"/>
    <w:rsid w:val="00AA370B"/>
    <w:rsid w:val="00AA386F"/>
    <w:rsid w:val="00AA393A"/>
    <w:rsid w:val="00AA3C11"/>
    <w:rsid w:val="00AA3D17"/>
    <w:rsid w:val="00AA625E"/>
    <w:rsid w:val="00AA6506"/>
    <w:rsid w:val="00AA664A"/>
    <w:rsid w:val="00AA75F1"/>
    <w:rsid w:val="00AA774A"/>
    <w:rsid w:val="00AA780A"/>
    <w:rsid w:val="00AB00C3"/>
    <w:rsid w:val="00AB0DDB"/>
    <w:rsid w:val="00AB0F81"/>
    <w:rsid w:val="00AB1244"/>
    <w:rsid w:val="00AB39D3"/>
    <w:rsid w:val="00AB3E1E"/>
    <w:rsid w:val="00AB4CD5"/>
    <w:rsid w:val="00AB5A2B"/>
    <w:rsid w:val="00AB5B28"/>
    <w:rsid w:val="00AB5F13"/>
    <w:rsid w:val="00AB7884"/>
    <w:rsid w:val="00AB7DE0"/>
    <w:rsid w:val="00AC000D"/>
    <w:rsid w:val="00AC0A6D"/>
    <w:rsid w:val="00AC0E92"/>
    <w:rsid w:val="00AC2BA8"/>
    <w:rsid w:val="00AC3B66"/>
    <w:rsid w:val="00AC5413"/>
    <w:rsid w:val="00AC6A75"/>
    <w:rsid w:val="00AD022A"/>
    <w:rsid w:val="00AD1251"/>
    <w:rsid w:val="00AD1CD8"/>
    <w:rsid w:val="00AD1D90"/>
    <w:rsid w:val="00AD494D"/>
    <w:rsid w:val="00AD4AAF"/>
    <w:rsid w:val="00AD4EB0"/>
    <w:rsid w:val="00AD63D5"/>
    <w:rsid w:val="00AD7FF6"/>
    <w:rsid w:val="00AE06F0"/>
    <w:rsid w:val="00AE137E"/>
    <w:rsid w:val="00AE220D"/>
    <w:rsid w:val="00AE2B76"/>
    <w:rsid w:val="00AE30BF"/>
    <w:rsid w:val="00AE3CC7"/>
    <w:rsid w:val="00AE413A"/>
    <w:rsid w:val="00AE594E"/>
    <w:rsid w:val="00AE5A38"/>
    <w:rsid w:val="00AE6941"/>
    <w:rsid w:val="00AE6E2C"/>
    <w:rsid w:val="00AE719F"/>
    <w:rsid w:val="00AE7416"/>
    <w:rsid w:val="00AF0391"/>
    <w:rsid w:val="00AF1177"/>
    <w:rsid w:val="00AF1E37"/>
    <w:rsid w:val="00AF1F52"/>
    <w:rsid w:val="00AF2063"/>
    <w:rsid w:val="00AF300F"/>
    <w:rsid w:val="00AF3548"/>
    <w:rsid w:val="00AF43A8"/>
    <w:rsid w:val="00AF45AE"/>
    <w:rsid w:val="00B00A99"/>
    <w:rsid w:val="00B013E1"/>
    <w:rsid w:val="00B03263"/>
    <w:rsid w:val="00B033F9"/>
    <w:rsid w:val="00B03463"/>
    <w:rsid w:val="00B04283"/>
    <w:rsid w:val="00B0502B"/>
    <w:rsid w:val="00B058DE"/>
    <w:rsid w:val="00B0626C"/>
    <w:rsid w:val="00B0644D"/>
    <w:rsid w:val="00B06EE5"/>
    <w:rsid w:val="00B10463"/>
    <w:rsid w:val="00B11CF3"/>
    <w:rsid w:val="00B12946"/>
    <w:rsid w:val="00B17FAD"/>
    <w:rsid w:val="00B20C73"/>
    <w:rsid w:val="00B20EDB"/>
    <w:rsid w:val="00B21AE7"/>
    <w:rsid w:val="00B22923"/>
    <w:rsid w:val="00B24807"/>
    <w:rsid w:val="00B24B11"/>
    <w:rsid w:val="00B251E6"/>
    <w:rsid w:val="00B258BB"/>
    <w:rsid w:val="00B26D59"/>
    <w:rsid w:val="00B26E62"/>
    <w:rsid w:val="00B31D79"/>
    <w:rsid w:val="00B3244A"/>
    <w:rsid w:val="00B3256F"/>
    <w:rsid w:val="00B3382D"/>
    <w:rsid w:val="00B33D93"/>
    <w:rsid w:val="00B33DD0"/>
    <w:rsid w:val="00B344A0"/>
    <w:rsid w:val="00B348F7"/>
    <w:rsid w:val="00B35B72"/>
    <w:rsid w:val="00B35FD3"/>
    <w:rsid w:val="00B364C1"/>
    <w:rsid w:val="00B3713E"/>
    <w:rsid w:val="00B40328"/>
    <w:rsid w:val="00B404F4"/>
    <w:rsid w:val="00B40D8A"/>
    <w:rsid w:val="00B415C6"/>
    <w:rsid w:val="00B417A0"/>
    <w:rsid w:val="00B41F3A"/>
    <w:rsid w:val="00B427BE"/>
    <w:rsid w:val="00B43418"/>
    <w:rsid w:val="00B437CA"/>
    <w:rsid w:val="00B43B39"/>
    <w:rsid w:val="00B44095"/>
    <w:rsid w:val="00B4471D"/>
    <w:rsid w:val="00B44BE7"/>
    <w:rsid w:val="00B454FF"/>
    <w:rsid w:val="00B45CAB"/>
    <w:rsid w:val="00B45CD7"/>
    <w:rsid w:val="00B47110"/>
    <w:rsid w:val="00B4731D"/>
    <w:rsid w:val="00B473D0"/>
    <w:rsid w:val="00B500B3"/>
    <w:rsid w:val="00B50379"/>
    <w:rsid w:val="00B515A3"/>
    <w:rsid w:val="00B518B6"/>
    <w:rsid w:val="00B51C27"/>
    <w:rsid w:val="00B51D4C"/>
    <w:rsid w:val="00B51FED"/>
    <w:rsid w:val="00B52114"/>
    <w:rsid w:val="00B53078"/>
    <w:rsid w:val="00B53738"/>
    <w:rsid w:val="00B560B5"/>
    <w:rsid w:val="00B56B0F"/>
    <w:rsid w:val="00B56D6D"/>
    <w:rsid w:val="00B602C6"/>
    <w:rsid w:val="00B60BDE"/>
    <w:rsid w:val="00B611D4"/>
    <w:rsid w:val="00B618CB"/>
    <w:rsid w:val="00B6201C"/>
    <w:rsid w:val="00B62C64"/>
    <w:rsid w:val="00B65DAE"/>
    <w:rsid w:val="00B662A5"/>
    <w:rsid w:val="00B66CAE"/>
    <w:rsid w:val="00B66D49"/>
    <w:rsid w:val="00B67183"/>
    <w:rsid w:val="00B67B97"/>
    <w:rsid w:val="00B70250"/>
    <w:rsid w:val="00B70BDD"/>
    <w:rsid w:val="00B70DC4"/>
    <w:rsid w:val="00B718B9"/>
    <w:rsid w:val="00B71A64"/>
    <w:rsid w:val="00B732C9"/>
    <w:rsid w:val="00B74BA8"/>
    <w:rsid w:val="00B762C4"/>
    <w:rsid w:val="00B7675E"/>
    <w:rsid w:val="00B76C75"/>
    <w:rsid w:val="00B77EC7"/>
    <w:rsid w:val="00B80DAC"/>
    <w:rsid w:val="00B8138E"/>
    <w:rsid w:val="00B81816"/>
    <w:rsid w:val="00B819F7"/>
    <w:rsid w:val="00B8259A"/>
    <w:rsid w:val="00B82A43"/>
    <w:rsid w:val="00B82B4A"/>
    <w:rsid w:val="00B847F9"/>
    <w:rsid w:val="00B84D01"/>
    <w:rsid w:val="00B85327"/>
    <w:rsid w:val="00B85655"/>
    <w:rsid w:val="00B86323"/>
    <w:rsid w:val="00B87348"/>
    <w:rsid w:val="00B878B5"/>
    <w:rsid w:val="00B910AF"/>
    <w:rsid w:val="00B91F0E"/>
    <w:rsid w:val="00B93C52"/>
    <w:rsid w:val="00B968C8"/>
    <w:rsid w:val="00B96DE8"/>
    <w:rsid w:val="00B96F61"/>
    <w:rsid w:val="00BA075E"/>
    <w:rsid w:val="00BA0844"/>
    <w:rsid w:val="00BA22FB"/>
    <w:rsid w:val="00BA27A5"/>
    <w:rsid w:val="00BA27AE"/>
    <w:rsid w:val="00BA29A0"/>
    <w:rsid w:val="00BA3EC5"/>
    <w:rsid w:val="00BA43BC"/>
    <w:rsid w:val="00BA4955"/>
    <w:rsid w:val="00BA4BA5"/>
    <w:rsid w:val="00BA5859"/>
    <w:rsid w:val="00BA6CC9"/>
    <w:rsid w:val="00BB0B47"/>
    <w:rsid w:val="00BB1E0E"/>
    <w:rsid w:val="00BB2E31"/>
    <w:rsid w:val="00BB3BAD"/>
    <w:rsid w:val="00BB3FDF"/>
    <w:rsid w:val="00BB5DFC"/>
    <w:rsid w:val="00BB6414"/>
    <w:rsid w:val="00BB7F5E"/>
    <w:rsid w:val="00BC173F"/>
    <w:rsid w:val="00BC315F"/>
    <w:rsid w:val="00BC4ADA"/>
    <w:rsid w:val="00BC5528"/>
    <w:rsid w:val="00BC61FE"/>
    <w:rsid w:val="00BC6899"/>
    <w:rsid w:val="00BC6A38"/>
    <w:rsid w:val="00BC79C1"/>
    <w:rsid w:val="00BC7DEE"/>
    <w:rsid w:val="00BD0095"/>
    <w:rsid w:val="00BD08B2"/>
    <w:rsid w:val="00BD094D"/>
    <w:rsid w:val="00BD0EF0"/>
    <w:rsid w:val="00BD1252"/>
    <w:rsid w:val="00BD279D"/>
    <w:rsid w:val="00BD2922"/>
    <w:rsid w:val="00BD4ABD"/>
    <w:rsid w:val="00BD4F7C"/>
    <w:rsid w:val="00BD5431"/>
    <w:rsid w:val="00BD5962"/>
    <w:rsid w:val="00BD6BB8"/>
    <w:rsid w:val="00BE03E3"/>
    <w:rsid w:val="00BE28D0"/>
    <w:rsid w:val="00BE2C0A"/>
    <w:rsid w:val="00BE33D6"/>
    <w:rsid w:val="00BE3AE2"/>
    <w:rsid w:val="00BE3B42"/>
    <w:rsid w:val="00BE3C31"/>
    <w:rsid w:val="00BE4497"/>
    <w:rsid w:val="00BE5651"/>
    <w:rsid w:val="00BE69D7"/>
    <w:rsid w:val="00BE6CFA"/>
    <w:rsid w:val="00BF027A"/>
    <w:rsid w:val="00BF1646"/>
    <w:rsid w:val="00BF1D83"/>
    <w:rsid w:val="00BF4667"/>
    <w:rsid w:val="00BF48A1"/>
    <w:rsid w:val="00BF4D13"/>
    <w:rsid w:val="00BF4E00"/>
    <w:rsid w:val="00BF6FC5"/>
    <w:rsid w:val="00BF7343"/>
    <w:rsid w:val="00BF751C"/>
    <w:rsid w:val="00C00659"/>
    <w:rsid w:val="00C00AE0"/>
    <w:rsid w:val="00C00FED"/>
    <w:rsid w:val="00C01831"/>
    <w:rsid w:val="00C01977"/>
    <w:rsid w:val="00C02A88"/>
    <w:rsid w:val="00C04996"/>
    <w:rsid w:val="00C07268"/>
    <w:rsid w:val="00C11F05"/>
    <w:rsid w:val="00C12DBC"/>
    <w:rsid w:val="00C147B0"/>
    <w:rsid w:val="00C1523B"/>
    <w:rsid w:val="00C152AF"/>
    <w:rsid w:val="00C201E7"/>
    <w:rsid w:val="00C21044"/>
    <w:rsid w:val="00C21E56"/>
    <w:rsid w:val="00C227E5"/>
    <w:rsid w:val="00C23A40"/>
    <w:rsid w:val="00C24DC1"/>
    <w:rsid w:val="00C25B79"/>
    <w:rsid w:val="00C3043F"/>
    <w:rsid w:val="00C317A5"/>
    <w:rsid w:val="00C31B69"/>
    <w:rsid w:val="00C32418"/>
    <w:rsid w:val="00C326CE"/>
    <w:rsid w:val="00C3286D"/>
    <w:rsid w:val="00C335E7"/>
    <w:rsid w:val="00C342C6"/>
    <w:rsid w:val="00C34345"/>
    <w:rsid w:val="00C345E3"/>
    <w:rsid w:val="00C3687D"/>
    <w:rsid w:val="00C37A15"/>
    <w:rsid w:val="00C40ADD"/>
    <w:rsid w:val="00C419CA"/>
    <w:rsid w:val="00C42A1B"/>
    <w:rsid w:val="00C43F87"/>
    <w:rsid w:val="00C446B9"/>
    <w:rsid w:val="00C45016"/>
    <w:rsid w:val="00C4578F"/>
    <w:rsid w:val="00C46980"/>
    <w:rsid w:val="00C47135"/>
    <w:rsid w:val="00C475BC"/>
    <w:rsid w:val="00C47C27"/>
    <w:rsid w:val="00C51AC7"/>
    <w:rsid w:val="00C51C97"/>
    <w:rsid w:val="00C5226F"/>
    <w:rsid w:val="00C52C2C"/>
    <w:rsid w:val="00C534E3"/>
    <w:rsid w:val="00C53C33"/>
    <w:rsid w:val="00C5481B"/>
    <w:rsid w:val="00C55246"/>
    <w:rsid w:val="00C573F0"/>
    <w:rsid w:val="00C605E8"/>
    <w:rsid w:val="00C6148E"/>
    <w:rsid w:val="00C61E8C"/>
    <w:rsid w:val="00C623CF"/>
    <w:rsid w:val="00C6240F"/>
    <w:rsid w:val="00C631F7"/>
    <w:rsid w:val="00C647F7"/>
    <w:rsid w:val="00C65AE9"/>
    <w:rsid w:val="00C67588"/>
    <w:rsid w:val="00C7020B"/>
    <w:rsid w:val="00C70E73"/>
    <w:rsid w:val="00C725AA"/>
    <w:rsid w:val="00C72F1C"/>
    <w:rsid w:val="00C7303D"/>
    <w:rsid w:val="00C732C2"/>
    <w:rsid w:val="00C745E9"/>
    <w:rsid w:val="00C74ED2"/>
    <w:rsid w:val="00C750F2"/>
    <w:rsid w:val="00C7545B"/>
    <w:rsid w:val="00C75FEB"/>
    <w:rsid w:val="00C776A9"/>
    <w:rsid w:val="00C811FB"/>
    <w:rsid w:val="00C8241A"/>
    <w:rsid w:val="00C82C3E"/>
    <w:rsid w:val="00C83A1F"/>
    <w:rsid w:val="00C84828"/>
    <w:rsid w:val="00C85C3A"/>
    <w:rsid w:val="00C86A4E"/>
    <w:rsid w:val="00C86C94"/>
    <w:rsid w:val="00C87AA3"/>
    <w:rsid w:val="00C87E63"/>
    <w:rsid w:val="00C900E7"/>
    <w:rsid w:val="00C90A18"/>
    <w:rsid w:val="00C90E3E"/>
    <w:rsid w:val="00C927AD"/>
    <w:rsid w:val="00C92801"/>
    <w:rsid w:val="00C92999"/>
    <w:rsid w:val="00C93CA7"/>
    <w:rsid w:val="00C9402B"/>
    <w:rsid w:val="00C94728"/>
    <w:rsid w:val="00C94B49"/>
    <w:rsid w:val="00C958CE"/>
    <w:rsid w:val="00C95985"/>
    <w:rsid w:val="00C95B80"/>
    <w:rsid w:val="00C95B8C"/>
    <w:rsid w:val="00C971AE"/>
    <w:rsid w:val="00CA08E9"/>
    <w:rsid w:val="00CA1B27"/>
    <w:rsid w:val="00CA1F3B"/>
    <w:rsid w:val="00CA374F"/>
    <w:rsid w:val="00CA382E"/>
    <w:rsid w:val="00CA3CE2"/>
    <w:rsid w:val="00CA433B"/>
    <w:rsid w:val="00CA5928"/>
    <w:rsid w:val="00CA5E3D"/>
    <w:rsid w:val="00CA6304"/>
    <w:rsid w:val="00CA700E"/>
    <w:rsid w:val="00CB03CF"/>
    <w:rsid w:val="00CB1C99"/>
    <w:rsid w:val="00CB261F"/>
    <w:rsid w:val="00CB2715"/>
    <w:rsid w:val="00CB2C10"/>
    <w:rsid w:val="00CB3B70"/>
    <w:rsid w:val="00CB50A9"/>
    <w:rsid w:val="00CB512D"/>
    <w:rsid w:val="00CB5957"/>
    <w:rsid w:val="00CB6093"/>
    <w:rsid w:val="00CB6339"/>
    <w:rsid w:val="00CB65B1"/>
    <w:rsid w:val="00CB6969"/>
    <w:rsid w:val="00CB7082"/>
    <w:rsid w:val="00CB71EB"/>
    <w:rsid w:val="00CC0A0E"/>
    <w:rsid w:val="00CC1D21"/>
    <w:rsid w:val="00CC202B"/>
    <w:rsid w:val="00CC24AB"/>
    <w:rsid w:val="00CC24EC"/>
    <w:rsid w:val="00CC5026"/>
    <w:rsid w:val="00CC5234"/>
    <w:rsid w:val="00CC64E7"/>
    <w:rsid w:val="00CC6B72"/>
    <w:rsid w:val="00CD0521"/>
    <w:rsid w:val="00CD0A4F"/>
    <w:rsid w:val="00CD343B"/>
    <w:rsid w:val="00CD3584"/>
    <w:rsid w:val="00CD3B23"/>
    <w:rsid w:val="00CD3D9B"/>
    <w:rsid w:val="00CD3EB3"/>
    <w:rsid w:val="00CD501E"/>
    <w:rsid w:val="00CD57A9"/>
    <w:rsid w:val="00CD5A34"/>
    <w:rsid w:val="00CD6A42"/>
    <w:rsid w:val="00CD7110"/>
    <w:rsid w:val="00CD766E"/>
    <w:rsid w:val="00CE0B69"/>
    <w:rsid w:val="00CE1423"/>
    <w:rsid w:val="00CE18E4"/>
    <w:rsid w:val="00CE1F73"/>
    <w:rsid w:val="00CE2134"/>
    <w:rsid w:val="00CE4BC4"/>
    <w:rsid w:val="00CE5C0E"/>
    <w:rsid w:val="00CE5C33"/>
    <w:rsid w:val="00CE5D9C"/>
    <w:rsid w:val="00CF054B"/>
    <w:rsid w:val="00CF1E41"/>
    <w:rsid w:val="00CF27D2"/>
    <w:rsid w:val="00CF2B19"/>
    <w:rsid w:val="00CF2CD0"/>
    <w:rsid w:val="00CF39D3"/>
    <w:rsid w:val="00CF3F0C"/>
    <w:rsid w:val="00CF5FF0"/>
    <w:rsid w:val="00CF728E"/>
    <w:rsid w:val="00CF77C1"/>
    <w:rsid w:val="00CF7D25"/>
    <w:rsid w:val="00CF7F2E"/>
    <w:rsid w:val="00D00650"/>
    <w:rsid w:val="00D00E4A"/>
    <w:rsid w:val="00D013F6"/>
    <w:rsid w:val="00D01E6B"/>
    <w:rsid w:val="00D03CB6"/>
    <w:rsid w:val="00D03F9A"/>
    <w:rsid w:val="00D04066"/>
    <w:rsid w:val="00D046DA"/>
    <w:rsid w:val="00D04FE0"/>
    <w:rsid w:val="00D05574"/>
    <w:rsid w:val="00D0746F"/>
    <w:rsid w:val="00D077CC"/>
    <w:rsid w:val="00D07CBA"/>
    <w:rsid w:val="00D10033"/>
    <w:rsid w:val="00D104E0"/>
    <w:rsid w:val="00D108F5"/>
    <w:rsid w:val="00D10B44"/>
    <w:rsid w:val="00D10CA2"/>
    <w:rsid w:val="00D11B3B"/>
    <w:rsid w:val="00D12761"/>
    <w:rsid w:val="00D131CE"/>
    <w:rsid w:val="00D13530"/>
    <w:rsid w:val="00D13CAD"/>
    <w:rsid w:val="00D13F81"/>
    <w:rsid w:val="00D156F9"/>
    <w:rsid w:val="00D157AF"/>
    <w:rsid w:val="00D16471"/>
    <w:rsid w:val="00D166D1"/>
    <w:rsid w:val="00D167A1"/>
    <w:rsid w:val="00D202FA"/>
    <w:rsid w:val="00D2037D"/>
    <w:rsid w:val="00D21C1C"/>
    <w:rsid w:val="00D22514"/>
    <w:rsid w:val="00D22F69"/>
    <w:rsid w:val="00D23047"/>
    <w:rsid w:val="00D232FA"/>
    <w:rsid w:val="00D24280"/>
    <w:rsid w:val="00D25201"/>
    <w:rsid w:val="00D266F9"/>
    <w:rsid w:val="00D3081C"/>
    <w:rsid w:val="00D31FE7"/>
    <w:rsid w:val="00D32C48"/>
    <w:rsid w:val="00D32C7D"/>
    <w:rsid w:val="00D3427C"/>
    <w:rsid w:val="00D342D5"/>
    <w:rsid w:val="00D34E0D"/>
    <w:rsid w:val="00D3501E"/>
    <w:rsid w:val="00D35360"/>
    <w:rsid w:val="00D35F6F"/>
    <w:rsid w:val="00D36381"/>
    <w:rsid w:val="00D36423"/>
    <w:rsid w:val="00D40147"/>
    <w:rsid w:val="00D41003"/>
    <w:rsid w:val="00D41027"/>
    <w:rsid w:val="00D4117C"/>
    <w:rsid w:val="00D41480"/>
    <w:rsid w:val="00D41760"/>
    <w:rsid w:val="00D41A13"/>
    <w:rsid w:val="00D42FAD"/>
    <w:rsid w:val="00D44D1E"/>
    <w:rsid w:val="00D44F6D"/>
    <w:rsid w:val="00D460C4"/>
    <w:rsid w:val="00D46DA8"/>
    <w:rsid w:val="00D46E2E"/>
    <w:rsid w:val="00D47292"/>
    <w:rsid w:val="00D47BC6"/>
    <w:rsid w:val="00D51103"/>
    <w:rsid w:val="00D515DB"/>
    <w:rsid w:val="00D5166E"/>
    <w:rsid w:val="00D51F1F"/>
    <w:rsid w:val="00D5302F"/>
    <w:rsid w:val="00D54336"/>
    <w:rsid w:val="00D554B9"/>
    <w:rsid w:val="00D55A0F"/>
    <w:rsid w:val="00D55A94"/>
    <w:rsid w:val="00D55E8F"/>
    <w:rsid w:val="00D56350"/>
    <w:rsid w:val="00D56C47"/>
    <w:rsid w:val="00D574D3"/>
    <w:rsid w:val="00D5766C"/>
    <w:rsid w:val="00D57C25"/>
    <w:rsid w:val="00D604E4"/>
    <w:rsid w:val="00D605D0"/>
    <w:rsid w:val="00D608C3"/>
    <w:rsid w:val="00D60FEB"/>
    <w:rsid w:val="00D63018"/>
    <w:rsid w:val="00D63309"/>
    <w:rsid w:val="00D633DE"/>
    <w:rsid w:val="00D64C7E"/>
    <w:rsid w:val="00D64DE4"/>
    <w:rsid w:val="00D662F2"/>
    <w:rsid w:val="00D66C85"/>
    <w:rsid w:val="00D66CB2"/>
    <w:rsid w:val="00D66D47"/>
    <w:rsid w:val="00D66E2C"/>
    <w:rsid w:val="00D67B28"/>
    <w:rsid w:val="00D70576"/>
    <w:rsid w:val="00D7215D"/>
    <w:rsid w:val="00D74539"/>
    <w:rsid w:val="00D7472F"/>
    <w:rsid w:val="00D756F6"/>
    <w:rsid w:val="00D76259"/>
    <w:rsid w:val="00D8011E"/>
    <w:rsid w:val="00D8020A"/>
    <w:rsid w:val="00D804F8"/>
    <w:rsid w:val="00D80BD4"/>
    <w:rsid w:val="00D828DE"/>
    <w:rsid w:val="00D835A0"/>
    <w:rsid w:val="00D85C90"/>
    <w:rsid w:val="00D8689B"/>
    <w:rsid w:val="00D878AA"/>
    <w:rsid w:val="00D87AFF"/>
    <w:rsid w:val="00D9064D"/>
    <w:rsid w:val="00D9233E"/>
    <w:rsid w:val="00D9335D"/>
    <w:rsid w:val="00D9408F"/>
    <w:rsid w:val="00D94276"/>
    <w:rsid w:val="00D9494D"/>
    <w:rsid w:val="00D94B6D"/>
    <w:rsid w:val="00D94D47"/>
    <w:rsid w:val="00D95B9C"/>
    <w:rsid w:val="00D96016"/>
    <w:rsid w:val="00D962F7"/>
    <w:rsid w:val="00D9756A"/>
    <w:rsid w:val="00DA088C"/>
    <w:rsid w:val="00DA0B8A"/>
    <w:rsid w:val="00DA21AC"/>
    <w:rsid w:val="00DA2465"/>
    <w:rsid w:val="00DA2673"/>
    <w:rsid w:val="00DA3179"/>
    <w:rsid w:val="00DA3937"/>
    <w:rsid w:val="00DA4A19"/>
    <w:rsid w:val="00DA5204"/>
    <w:rsid w:val="00DB0CD0"/>
    <w:rsid w:val="00DB2612"/>
    <w:rsid w:val="00DB26AB"/>
    <w:rsid w:val="00DB2831"/>
    <w:rsid w:val="00DB4B92"/>
    <w:rsid w:val="00DB66FE"/>
    <w:rsid w:val="00DB7895"/>
    <w:rsid w:val="00DC0300"/>
    <w:rsid w:val="00DC0923"/>
    <w:rsid w:val="00DC0F20"/>
    <w:rsid w:val="00DC177F"/>
    <w:rsid w:val="00DC29CD"/>
    <w:rsid w:val="00DC3BAD"/>
    <w:rsid w:val="00DC3D5F"/>
    <w:rsid w:val="00DC4025"/>
    <w:rsid w:val="00DC4028"/>
    <w:rsid w:val="00DC4C60"/>
    <w:rsid w:val="00DC6A6A"/>
    <w:rsid w:val="00DC6FDF"/>
    <w:rsid w:val="00DD0AA0"/>
    <w:rsid w:val="00DD1A2A"/>
    <w:rsid w:val="00DD2C2D"/>
    <w:rsid w:val="00DD40EE"/>
    <w:rsid w:val="00DD50DE"/>
    <w:rsid w:val="00DD5724"/>
    <w:rsid w:val="00DD6540"/>
    <w:rsid w:val="00DE0BAE"/>
    <w:rsid w:val="00DE0F2D"/>
    <w:rsid w:val="00DE1426"/>
    <w:rsid w:val="00DE14C7"/>
    <w:rsid w:val="00DE1781"/>
    <w:rsid w:val="00DE1A0E"/>
    <w:rsid w:val="00DE1C77"/>
    <w:rsid w:val="00DE1DA3"/>
    <w:rsid w:val="00DE34CF"/>
    <w:rsid w:val="00DE4B62"/>
    <w:rsid w:val="00DE6E1D"/>
    <w:rsid w:val="00DE7AB1"/>
    <w:rsid w:val="00DF071C"/>
    <w:rsid w:val="00DF08D5"/>
    <w:rsid w:val="00DF09BA"/>
    <w:rsid w:val="00DF16A6"/>
    <w:rsid w:val="00DF1FCF"/>
    <w:rsid w:val="00DF2255"/>
    <w:rsid w:val="00DF2747"/>
    <w:rsid w:val="00DF33E2"/>
    <w:rsid w:val="00DF38EE"/>
    <w:rsid w:val="00DF63F2"/>
    <w:rsid w:val="00DF7B37"/>
    <w:rsid w:val="00DF7F2F"/>
    <w:rsid w:val="00E02866"/>
    <w:rsid w:val="00E02986"/>
    <w:rsid w:val="00E02ABF"/>
    <w:rsid w:val="00E02CED"/>
    <w:rsid w:val="00E03100"/>
    <w:rsid w:val="00E04767"/>
    <w:rsid w:val="00E04D4C"/>
    <w:rsid w:val="00E04F0A"/>
    <w:rsid w:val="00E051CE"/>
    <w:rsid w:val="00E06011"/>
    <w:rsid w:val="00E06433"/>
    <w:rsid w:val="00E06B60"/>
    <w:rsid w:val="00E072DD"/>
    <w:rsid w:val="00E07C69"/>
    <w:rsid w:val="00E104FB"/>
    <w:rsid w:val="00E13121"/>
    <w:rsid w:val="00E13987"/>
    <w:rsid w:val="00E15BA1"/>
    <w:rsid w:val="00E163C4"/>
    <w:rsid w:val="00E176AD"/>
    <w:rsid w:val="00E20371"/>
    <w:rsid w:val="00E20569"/>
    <w:rsid w:val="00E2078C"/>
    <w:rsid w:val="00E20AB3"/>
    <w:rsid w:val="00E2142A"/>
    <w:rsid w:val="00E220CE"/>
    <w:rsid w:val="00E241F3"/>
    <w:rsid w:val="00E25E3E"/>
    <w:rsid w:val="00E2796B"/>
    <w:rsid w:val="00E27AB7"/>
    <w:rsid w:val="00E27E18"/>
    <w:rsid w:val="00E3034B"/>
    <w:rsid w:val="00E310F4"/>
    <w:rsid w:val="00E31503"/>
    <w:rsid w:val="00E31960"/>
    <w:rsid w:val="00E31FE1"/>
    <w:rsid w:val="00E336A5"/>
    <w:rsid w:val="00E33800"/>
    <w:rsid w:val="00E34284"/>
    <w:rsid w:val="00E356C6"/>
    <w:rsid w:val="00E3641A"/>
    <w:rsid w:val="00E36ED2"/>
    <w:rsid w:val="00E37770"/>
    <w:rsid w:val="00E37EE9"/>
    <w:rsid w:val="00E40890"/>
    <w:rsid w:val="00E4093F"/>
    <w:rsid w:val="00E4146E"/>
    <w:rsid w:val="00E41791"/>
    <w:rsid w:val="00E41E4B"/>
    <w:rsid w:val="00E4274E"/>
    <w:rsid w:val="00E43867"/>
    <w:rsid w:val="00E447D5"/>
    <w:rsid w:val="00E44DB5"/>
    <w:rsid w:val="00E45BCC"/>
    <w:rsid w:val="00E45C22"/>
    <w:rsid w:val="00E46FA9"/>
    <w:rsid w:val="00E47D95"/>
    <w:rsid w:val="00E504DE"/>
    <w:rsid w:val="00E5058E"/>
    <w:rsid w:val="00E52026"/>
    <w:rsid w:val="00E520F7"/>
    <w:rsid w:val="00E52268"/>
    <w:rsid w:val="00E54ABC"/>
    <w:rsid w:val="00E56AE1"/>
    <w:rsid w:val="00E56DD7"/>
    <w:rsid w:val="00E61E42"/>
    <w:rsid w:val="00E61FFB"/>
    <w:rsid w:val="00E64117"/>
    <w:rsid w:val="00E64764"/>
    <w:rsid w:val="00E6611C"/>
    <w:rsid w:val="00E66C94"/>
    <w:rsid w:val="00E66EE2"/>
    <w:rsid w:val="00E700CF"/>
    <w:rsid w:val="00E710E3"/>
    <w:rsid w:val="00E71CEA"/>
    <w:rsid w:val="00E72B33"/>
    <w:rsid w:val="00E7366F"/>
    <w:rsid w:val="00E73861"/>
    <w:rsid w:val="00E73EE5"/>
    <w:rsid w:val="00E759D1"/>
    <w:rsid w:val="00E76724"/>
    <w:rsid w:val="00E77046"/>
    <w:rsid w:val="00E77150"/>
    <w:rsid w:val="00E77F54"/>
    <w:rsid w:val="00E805AC"/>
    <w:rsid w:val="00E80618"/>
    <w:rsid w:val="00E816E3"/>
    <w:rsid w:val="00E820DE"/>
    <w:rsid w:val="00E82F4B"/>
    <w:rsid w:val="00E84188"/>
    <w:rsid w:val="00E854A4"/>
    <w:rsid w:val="00E85779"/>
    <w:rsid w:val="00E868D6"/>
    <w:rsid w:val="00E86CD9"/>
    <w:rsid w:val="00E9188C"/>
    <w:rsid w:val="00E91CB4"/>
    <w:rsid w:val="00E928CE"/>
    <w:rsid w:val="00E94610"/>
    <w:rsid w:val="00E94DAE"/>
    <w:rsid w:val="00E956DA"/>
    <w:rsid w:val="00E95819"/>
    <w:rsid w:val="00E96382"/>
    <w:rsid w:val="00E96B44"/>
    <w:rsid w:val="00E9743C"/>
    <w:rsid w:val="00E975D6"/>
    <w:rsid w:val="00EA063F"/>
    <w:rsid w:val="00EA10E3"/>
    <w:rsid w:val="00EA2110"/>
    <w:rsid w:val="00EA306A"/>
    <w:rsid w:val="00EA32CF"/>
    <w:rsid w:val="00EA4C6A"/>
    <w:rsid w:val="00EA5959"/>
    <w:rsid w:val="00EA5F26"/>
    <w:rsid w:val="00EA607C"/>
    <w:rsid w:val="00EA65D6"/>
    <w:rsid w:val="00EB05D2"/>
    <w:rsid w:val="00EB07D3"/>
    <w:rsid w:val="00EB1C37"/>
    <w:rsid w:val="00EB2397"/>
    <w:rsid w:val="00EB288E"/>
    <w:rsid w:val="00EB39AC"/>
    <w:rsid w:val="00EB3F46"/>
    <w:rsid w:val="00EB3F4D"/>
    <w:rsid w:val="00EB4148"/>
    <w:rsid w:val="00EB42B6"/>
    <w:rsid w:val="00EB5945"/>
    <w:rsid w:val="00EB6E2B"/>
    <w:rsid w:val="00EC15AE"/>
    <w:rsid w:val="00EC1ACD"/>
    <w:rsid w:val="00EC1F18"/>
    <w:rsid w:val="00EC1F74"/>
    <w:rsid w:val="00EC304E"/>
    <w:rsid w:val="00EC3323"/>
    <w:rsid w:val="00EC4041"/>
    <w:rsid w:val="00EC53B0"/>
    <w:rsid w:val="00EC579E"/>
    <w:rsid w:val="00EC5A6E"/>
    <w:rsid w:val="00EC75E2"/>
    <w:rsid w:val="00EC76D3"/>
    <w:rsid w:val="00ED0D2D"/>
    <w:rsid w:val="00ED0E54"/>
    <w:rsid w:val="00ED20D6"/>
    <w:rsid w:val="00ED2E23"/>
    <w:rsid w:val="00ED36C3"/>
    <w:rsid w:val="00ED5833"/>
    <w:rsid w:val="00ED5E76"/>
    <w:rsid w:val="00ED6F33"/>
    <w:rsid w:val="00ED72BF"/>
    <w:rsid w:val="00EE03F8"/>
    <w:rsid w:val="00EE0733"/>
    <w:rsid w:val="00EE09AF"/>
    <w:rsid w:val="00EE2B84"/>
    <w:rsid w:val="00EE3979"/>
    <w:rsid w:val="00EE43AE"/>
    <w:rsid w:val="00EE4A10"/>
    <w:rsid w:val="00EE65AA"/>
    <w:rsid w:val="00EE7259"/>
    <w:rsid w:val="00EE7D7C"/>
    <w:rsid w:val="00EF0AAE"/>
    <w:rsid w:val="00EF3734"/>
    <w:rsid w:val="00EF376B"/>
    <w:rsid w:val="00EF3A19"/>
    <w:rsid w:val="00EF4C95"/>
    <w:rsid w:val="00EF5D8E"/>
    <w:rsid w:val="00EF61DC"/>
    <w:rsid w:val="00EF65D7"/>
    <w:rsid w:val="00EF6C88"/>
    <w:rsid w:val="00EF74A2"/>
    <w:rsid w:val="00EF7F66"/>
    <w:rsid w:val="00F000A6"/>
    <w:rsid w:val="00F0089B"/>
    <w:rsid w:val="00F011CC"/>
    <w:rsid w:val="00F01730"/>
    <w:rsid w:val="00F02119"/>
    <w:rsid w:val="00F03758"/>
    <w:rsid w:val="00F03AED"/>
    <w:rsid w:val="00F03C76"/>
    <w:rsid w:val="00F04602"/>
    <w:rsid w:val="00F04AB8"/>
    <w:rsid w:val="00F057D3"/>
    <w:rsid w:val="00F0672E"/>
    <w:rsid w:val="00F07A08"/>
    <w:rsid w:val="00F10B0F"/>
    <w:rsid w:val="00F111AA"/>
    <w:rsid w:val="00F11496"/>
    <w:rsid w:val="00F11694"/>
    <w:rsid w:val="00F11951"/>
    <w:rsid w:val="00F12799"/>
    <w:rsid w:val="00F128F7"/>
    <w:rsid w:val="00F13519"/>
    <w:rsid w:val="00F144CC"/>
    <w:rsid w:val="00F150DE"/>
    <w:rsid w:val="00F1719E"/>
    <w:rsid w:val="00F173BB"/>
    <w:rsid w:val="00F17C89"/>
    <w:rsid w:val="00F20AB3"/>
    <w:rsid w:val="00F20DE0"/>
    <w:rsid w:val="00F21165"/>
    <w:rsid w:val="00F2134A"/>
    <w:rsid w:val="00F21885"/>
    <w:rsid w:val="00F236CC"/>
    <w:rsid w:val="00F2377D"/>
    <w:rsid w:val="00F23A4F"/>
    <w:rsid w:val="00F23B68"/>
    <w:rsid w:val="00F23BCA"/>
    <w:rsid w:val="00F2517E"/>
    <w:rsid w:val="00F25D98"/>
    <w:rsid w:val="00F26EC4"/>
    <w:rsid w:val="00F300FB"/>
    <w:rsid w:val="00F30405"/>
    <w:rsid w:val="00F309CF"/>
    <w:rsid w:val="00F31308"/>
    <w:rsid w:val="00F3190B"/>
    <w:rsid w:val="00F31F58"/>
    <w:rsid w:val="00F33003"/>
    <w:rsid w:val="00F335DD"/>
    <w:rsid w:val="00F33D96"/>
    <w:rsid w:val="00F34485"/>
    <w:rsid w:val="00F35085"/>
    <w:rsid w:val="00F352A3"/>
    <w:rsid w:val="00F35C23"/>
    <w:rsid w:val="00F35C39"/>
    <w:rsid w:val="00F401CC"/>
    <w:rsid w:val="00F40B79"/>
    <w:rsid w:val="00F41E60"/>
    <w:rsid w:val="00F42AB7"/>
    <w:rsid w:val="00F42E34"/>
    <w:rsid w:val="00F4338E"/>
    <w:rsid w:val="00F43452"/>
    <w:rsid w:val="00F44281"/>
    <w:rsid w:val="00F458B7"/>
    <w:rsid w:val="00F462A6"/>
    <w:rsid w:val="00F46917"/>
    <w:rsid w:val="00F46BA0"/>
    <w:rsid w:val="00F46F2D"/>
    <w:rsid w:val="00F47B0B"/>
    <w:rsid w:val="00F50464"/>
    <w:rsid w:val="00F50940"/>
    <w:rsid w:val="00F5129C"/>
    <w:rsid w:val="00F52241"/>
    <w:rsid w:val="00F52815"/>
    <w:rsid w:val="00F52FCF"/>
    <w:rsid w:val="00F53A59"/>
    <w:rsid w:val="00F54896"/>
    <w:rsid w:val="00F6079D"/>
    <w:rsid w:val="00F612AC"/>
    <w:rsid w:val="00F61596"/>
    <w:rsid w:val="00F618BB"/>
    <w:rsid w:val="00F62318"/>
    <w:rsid w:val="00F623D7"/>
    <w:rsid w:val="00F6284C"/>
    <w:rsid w:val="00F6304B"/>
    <w:rsid w:val="00F65328"/>
    <w:rsid w:val="00F66ED7"/>
    <w:rsid w:val="00F67303"/>
    <w:rsid w:val="00F6743C"/>
    <w:rsid w:val="00F720AC"/>
    <w:rsid w:val="00F722D1"/>
    <w:rsid w:val="00F72801"/>
    <w:rsid w:val="00F72F30"/>
    <w:rsid w:val="00F7391D"/>
    <w:rsid w:val="00F74DE3"/>
    <w:rsid w:val="00F75006"/>
    <w:rsid w:val="00F7623B"/>
    <w:rsid w:val="00F76C65"/>
    <w:rsid w:val="00F76E25"/>
    <w:rsid w:val="00F77424"/>
    <w:rsid w:val="00F77D84"/>
    <w:rsid w:val="00F803C2"/>
    <w:rsid w:val="00F8074F"/>
    <w:rsid w:val="00F80FFD"/>
    <w:rsid w:val="00F81B24"/>
    <w:rsid w:val="00F82754"/>
    <w:rsid w:val="00F83445"/>
    <w:rsid w:val="00F84167"/>
    <w:rsid w:val="00F85057"/>
    <w:rsid w:val="00F85211"/>
    <w:rsid w:val="00F9011D"/>
    <w:rsid w:val="00F9031B"/>
    <w:rsid w:val="00F9387A"/>
    <w:rsid w:val="00F93A49"/>
    <w:rsid w:val="00F93BDC"/>
    <w:rsid w:val="00F94CAF"/>
    <w:rsid w:val="00F94F94"/>
    <w:rsid w:val="00F9759F"/>
    <w:rsid w:val="00FA01BD"/>
    <w:rsid w:val="00FA172C"/>
    <w:rsid w:val="00FA20EC"/>
    <w:rsid w:val="00FA39DF"/>
    <w:rsid w:val="00FA40E3"/>
    <w:rsid w:val="00FA466F"/>
    <w:rsid w:val="00FA49E2"/>
    <w:rsid w:val="00FA55A0"/>
    <w:rsid w:val="00FA58C4"/>
    <w:rsid w:val="00FA6B70"/>
    <w:rsid w:val="00FB0873"/>
    <w:rsid w:val="00FB0B2C"/>
    <w:rsid w:val="00FB1D92"/>
    <w:rsid w:val="00FB2749"/>
    <w:rsid w:val="00FB36C2"/>
    <w:rsid w:val="00FB3BFD"/>
    <w:rsid w:val="00FB5F1B"/>
    <w:rsid w:val="00FB6386"/>
    <w:rsid w:val="00FB6DE7"/>
    <w:rsid w:val="00FB73B2"/>
    <w:rsid w:val="00FB759E"/>
    <w:rsid w:val="00FB7DE3"/>
    <w:rsid w:val="00FC08D5"/>
    <w:rsid w:val="00FC222C"/>
    <w:rsid w:val="00FC374D"/>
    <w:rsid w:val="00FC3EBB"/>
    <w:rsid w:val="00FC4335"/>
    <w:rsid w:val="00FC5012"/>
    <w:rsid w:val="00FC5449"/>
    <w:rsid w:val="00FC6AFE"/>
    <w:rsid w:val="00FC7311"/>
    <w:rsid w:val="00FC7370"/>
    <w:rsid w:val="00FC7FD9"/>
    <w:rsid w:val="00FD00A0"/>
    <w:rsid w:val="00FD27BA"/>
    <w:rsid w:val="00FD2D9A"/>
    <w:rsid w:val="00FD3ED5"/>
    <w:rsid w:val="00FD484A"/>
    <w:rsid w:val="00FD599B"/>
    <w:rsid w:val="00FD5EA4"/>
    <w:rsid w:val="00FD6781"/>
    <w:rsid w:val="00FD6DA4"/>
    <w:rsid w:val="00FD7674"/>
    <w:rsid w:val="00FE006E"/>
    <w:rsid w:val="00FE1CC1"/>
    <w:rsid w:val="00FE292B"/>
    <w:rsid w:val="00FE5602"/>
    <w:rsid w:val="00FE57B3"/>
    <w:rsid w:val="00FE5B9E"/>
    <w:rsid w:val="00FF004E"/>
    <w:rsid w:val="00FF1AEF"/>
    <w:rsid w:val="00FF222B"/>
    <w:rsid w:val="00FF288A"/>
    <w:rsid w:val="00FF2B2D"/>
    <w:rsid w:val="00FF39AD"/>
    <w:rsid w:val="00FF4498"/>
    <w:rsid w:val="00FF46C2"/>
    <w:rsid w:val="00FF521E"/>
    <w:rsid w:val="00FF5287"/>
    <w:rsid w:val="00FF5308"/>
    <w:rsid w:val="00FF53B5"/>
    <w:rsid w:val="00FF5A02"/>
    <w:rsid w:val="00FF6196"/>
    <w:rsid w:val="00FF68C9"/>
    <w:rsid w:val="00FF6A22"/>
    <w:rsid w:val="00FF732C"/>
    <w:rsid w:val="00FF7CF6"/>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3581B2AB-926E-4678-A88F-9D408247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C5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RBI5PAMIO524-1118738441-8257</_dlc_DocId>
    <_dlc_DocIdUrl xmlns="71c5aaf6-e6ce-465b-b873-5148d2a4c105">
      <Url>https://nokia.sharepoint.com/sites/gxp/_layouts/15/DocIdRedir.aspx?ID=RBI5PAMIO524-1118738441-8257</Url>
      <Description>RBI5PAMIO524-1118738441-8257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3.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6.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5911</TotalTime>
  <Pages>7</Pages>
  <Words>3484</Words>
  <Characters>19860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1035</cp:revision>
  <cp:lastPrinted>1900-01-02T02:00:00Z</cp:lastPrinted>
  <dcterms:created xsi:type="dcterms:W3CDTF">2024-05-06T01:29:00Z</dcterms:created>
  <dcterms:modified xsi:type="dcterms:W3CDTF">2024-11-07T20:45:00Z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ae3ce15f-d766-4a8d-921a-b6a52d1b76e6</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